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6C37F" w14:textId="346204E5" w:rsidR="000418AA" w:rsidRDefault="00892036" w:rsidP="00301677">
      <w:pPr>
        <w:tabs>
          <w:tab w:val="left" w:pos="851"/>
        </w:tabs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418AA">
        <w:rPr>
          <w:b/>
        </w:rPr>
        <w:tab/>
      </w:r>
      <w:r w:rsidRPr="00892036">
        <w:rPr>
          <w:bCs/>
        </w:rPr>
        <w:t>PATVIRTINTA 2024</w:t>
      </w:r>
      <w:r>
        <w:rPr>
          <w:bCs/>
        </w:rPr>
        <w:t>-01-15</w:t>
      </w:r>
    </w:p>
    <w:p w14:paraId="3AA7506C" w14:textId="2F6296B7" w:rsidR="00BB5B9A" w:rsidRPr="00892036" w:rsidRDefault="00892036" w:rsidP="00301677">
      <w:pPr>
        <w:tabs>
          <w:tab w:val="left" w:pos="851"/>
        </w:tabs>
        <w:jc w:val="both"/>
        <w:rPr>
          <w:bCs/>
        </w:rPr>
      </w:pPr>
      <w:r w:rsidRPr="00892036">
        <w:rPr>
          <w:bCs/>
        </w:rPr>
        <w:tab/>
      </w:r>
      <w:r w:rsidRPr="00892036">
        <w:rPr>
          <w:bCs/>
        </w:rPr>
        <w:tab/>
      </w:r>
      <w:r w:rsidRPr="00892036">
        <w:rPr>
          <w:bCs/>
        </w:rPr>
        <w:tab/>
      </w:r>
      <w:r w:rsidRPr="00892036">
        <w:rPr>
          <w:bCs/>
        </w:rPr>
        <w:tab/>
      </w:r>
      <w:r w:rsidRPr="00892036">
        <w:rPr>
          <w:bCs/>
        </w:rPr>
        <w:tab/>
      </w:r>
      <w:r w:rsidRPr="00892036">
        <w:rPr>
          <w:bCs/>
        </w:rPr>
        <w:tab/>
      </w:r>
      <w:r w:rsidRPr="00892036">
        <w:rPr>
          <w:bCs/>
        </w:rPr>
        <w:tab/>
      </w:r>
      <w:r w:rsidRPr="00892036">
        <w:rPr>
          <w:bCs/>
        </w:rPr>
        <w:tab/>
      </w:r>
      <w:r w:rsidR="000418AA">
        <w:rPr>
          <w:bCs/>
        </w:rPr>
        <w:tab/>
      </w:r>
      <w:r w:rsidRPr="00892036">
        <w:rPr>
          <w:bCs/>
        </w:rPr>
        <w:t>direktoriaus įsakymu Nr. 5P-5</w:t>
      </w:r>
    </w:p>
    <w:p w14:paraId="7FC81959" w14:textId="77777777" w:rsidR="002176AD" w:rsidRDefault="002176AD" w:rsidP="00301677">
      <w:pPr>
        <w:tabs>
          <w:tab w:val="left" w:pos="851"/>
        </w:tabs>
        <w:jc w:val="both"/>
        <w:rPr>
          <w:b/>
        </w:rPr>
      </w:pPr>
    </w:p>
    <w:p w14:paraId="72EAF013" w14:textId="79A0CD80" w:rsidR="00F32552" w:rsidRDefault="00887FD3" w:rsidP="00896274">
      <w:pPr>
        <w:tabs>
          <w:tab w:val="left" w:pos="851"/>
        </w:tabs>
        <w:jc w:val="center"/>
        <w:rPr>
          <w:b/>
        </w:rPr>
      </w:pPr>
      <w:r>
        <w:rPr>
          <w:b/>
        </w:rPr>
        <w:t>BIRŽŲ KRAŠTO MUZIEJAUS ,,SĖLA“</w:t>
      </w:r>
    </w:p>
    <w:p w14:paraId="4CBF914E" w14:textId="37DA27E9" w:rsidR="00896274" w:rsidRDefault="00896274" w:rsidP="00896274">
      <w:pPr>
        <w:tabs>
          <w:tab w:val="left" w:pos="851"/>
        </w:tabs>
        <w:jc w:val="center"/>
        <w:rPr>
          <w:b/>
        </w:rPr>
      </w:pPr>
      <w:r>
        <w:rPr>
          <w:b/>
        </w:rPr>
        <w:t xml:space="preserve">DOVANŲ </w:t>
      </w:r>
      <w:r w:rsidR="00DD062C">
        <w:rPr>
          <w:b/>
        </w:rPr>
        <w:t>POLITIKA</w:t>
      </w:r>
    </w:p>
    <w:p w14:paraId="1701404A" w14:textId="260C0677" w:rsidR="0075372C" w:rsidRDefault="0075372C" w:rsidP="00896274">
      <w:pPr>
        <w:tabs>
          <w:tab w:val="left" w:pos="851"/>
        </w:tabs>
        <w:jc w:val="center"/>
        <w:rPr>
          <w:b/>
        </w:rPr>
      </w:pPr>
    </w:p>
    <w:p w14:paraId="3660C3D2" w14:textId="394518CB" w:rsidR="0075372C" w:rsidRDefault="0075372C" w:rsidP="0075372C">
      <w:pPr>
        <w:tabs>
          <w:tab w:val="left" w:pos="851"/>
        </w:tabs>
        <w:jc w:val="both"/>
        <w:rPr>
          <w:b/>
        </w:rPr>
      </w:pPr>
    </w:p>
    <w:p w14:paraId="70BCA49E" w14:textId="72797C6E" w:rsidR="00775827" w:rsidRDefault="0075372C" w:rsidP="00D1375A">
      <w:pPr>
        <w:tabs>
          <w:tab w:val="left" w:pos="851"/>
        </w:tabs>
        <w:ind w:firstLine="720"/>
        <w:jc w:val="both"/>
      </w:pPr>
      <w:r>
        <w:rPr>
          <w:b/>
        </w:rPr>
        <w:tab/>
      </w:r>
      <w:r w:rsidRPr="0075372C">
        <w:rPr>
          <w:bCs/>
        </w:rPr>
        <w:t>1.</w:t>
      </w:r>
      <w:r>
        <w:rPr>
          <w:b/>
        </w:rPr>
        <w:t xml:space="preserve"> </w:t>
      </w:r>
      <w:r w:rsidR="009B2B13">
        <w:t>Biržų krašto m</w:t>
      </w:r>
      <w:r w:rsidR="00BE52B8">
        <w:t>uziejuje</w:t>
      </w:r>
      <w:r w:rsidR="009B2B13">
        <w:t xml:space="preserve"> ,,</w:t>
      </w:r>
      <w:proofErr w:type="spellStart"/>
      <w:r w:rsidR="009B2B13">
        <w:t>Sėla</w:t>
      </w:r>
      <w:proofErr w:type="spellEnd"/>
      <w:r w:rsidR="009B2B13">
        <w:t>“ (toliau – Muziejus)</w:t>
      </w:r>
      <w:r>
        <w:t xml:space="preserve"> dirbančiam asmeniui ar jam artimam asmeniui draudžiama priimti dovanas ar paslaugas, jeigu tai susiję su asmens tarnybine padėtimi ar tarnybinėmis pareigomis</w:t>
      </w:r>
      <w:r w:rsidR="00862609" w:rsidRPr="00723221">
        <w:t>,</w:t>
      </w:r>
      <w:r w:rsidR="0075578E">
        <w:t xml:space="preserve"> išskyrus </w:t>
      </w:r>
      <w:r w:rsidR="00AC60F1">
        <w:t>šiose Taisyklėse apibrėžtas nuostatas</w:t>
      </w:r>
      <w:r>
        <w:t xml:space="preserve">. </w:t>
      </w:r>
    </w:p>
    <w:p w14:paraId="2081CF78" w14:textId="5BB62FAF" w:rsidR="00775827" w:rsidRDefault="00775827" w:rsidP="0075372C">
      <w:pPr>
        <w:tabs>
          <w:tab w:val="left" w:pos="851"/>
        </w:tabs>
        <w:jc w:val="both"/>
      </w:pPr>
      <w:r>
        <w:tab/>
      </w:r>
      <w:r w:rsidR="00A27D69">
        <w:t>2.</w:t>
      </w:r>
      <w:r>
        <w:t xml:space="preserve"> Dovanų ar pasl</w:t>
      </w:r>
      <w:r w:rsidR="00267511">
        <w:t>a</w:t>
      </w:r>
      <w:r>
        <w:t>ugų priėmimo ribojimas netaikomas:</w:t>
      </w:r>
    </w:p>
    <w:p w14:paraId="04BA6286" w14:textId="77ED98E0" w:rsidR="00775827" w:rsidRDefault="00775827" w:rsidP="00D1375A">
      <w:pPr>
        <w:tabs>
          <w:tab w:val="left" w:pos="851"/>
        </w:tabs>
        <w:ind w:firstLine="720"/>
        <w:jc w:val="both"/>
      </w:pPr>
      <w:r>
        <w:tab/>
      </w:r>
      <w:r w:rsidR="00A27D69">
        <w:t>2</w:t>
      </w:r>
      <w:r w:rsidR="0075372C">
        <w:t>.</w:t>
      </w:r>
      <w:r w:rsidR="00A27D69">
        <w:t>1</w:t>
      </w:r>
      <w:r>
        <w:t>.</w:t>
      </w:r>
      <w:r w:rsidR="000418AA">
        <w:t xml:space="preserve"> </w:t>
      </w:r>
      <w:r w:rsidR="0075372C">
        <w:t xml:space="preserve">150 eurų vertės neviršijančioms dovanoms, gautoms pagal tarptautinį protokolą; </w:t>
      </w:r>
    </w:p>
    <w:p w14:paraId="3B4BBEAA" w14:textId="0AC432C5" w:rsidR="006359EA" w:rsidRDefault="00775827" w:rsidP="0075372C">
      <w:pPr>
        <w:tabs>
          <w:tab w:val="left" w:pos="851"/>
        </w:tabs>
        <w:jc w:val="both"/>
      </w:pPr>
      <w:r>
        <w:tab/>
      </w:r>
      <w:r w:rsidR="00A27D69">
        <w:t>2</w:t>
      </w:r>
      <w:r>
        <w:t>.</w:t>
      </w:r>
      <w:r w:rsidR="00A27D69">
        <w:t>2</w:t>
      </w:r>
      <w:r w:rsidR="0075372C">
        <w:t xml:space="preserve">. 150 eurų vertės neviršijančioms dovanoms, gautoms pagal tradicijas, kurios įprastai yra susijusios su asmens tarnybinėmis pareigomis; </w:t>
      </w:r>
    </w:p>
    <w:p w14:paraId="23D9A6D2" w14:textId="1006C470" w:rsidR="006359EA" w:rsidRDefault="006359EA" w:rsidP="0075372C">
      <w:pPr>
        <w:tabs>
          <w:tab w:val="left" w:pos="851"/>
        </w:tabs>
        <w:jc w:val="both"/>
      </w:pPr>
      <w:r>
        <w:tab/>
      </w:r>
      <w:r w:rsidR="00A27D69">
        <w:t>2</w:t>
      </w:r>
      <w:r>
        <w:t>.</w:t>
      </w:r>
      <w:r w:rsidR="0075372C">
        <w:t>3. 150 eurų vertės neviršijančioms reprezentacijai skirtoms dovanoms su valstybės, įstaigos ir kitokia simbolika</w:t>
      </w:r>
      <w:r w:rsidR="00F33602">
        <w:t xml:space="preserve"> (kalendoriams, knygoms, kitokiems informacinio pobūdžio leidiniams, rašikliams)</w:t>
      </w:r>
      <w:r w:rsidR="0075372C">
        <w:t xml:space="preserve">; </w:t>
      </w:r>
    </w:p>
    <w:p w14:paraId="6C9E2181" w14:textId="77777777" w:rsidR="00723221" w:rsidRDefault="006359EA" w:rsidP="0075372C">
      <w:pPr>
        <w:tabs>
          <w:tab w:val="left" w:pos="851"/>
        </w:tabs>
        <w:jc w:val="both"/>
      </w:pPr>
      <w:r>
        <w:tab/>
      </w:r>
      <w:r w:rsidR="00A27D69">
        <w:t>2</w:t>
      </w:r>
      <w:r>
        <w:t>.</w:t>
      </w:r>
      <w:r w:rsidR="0075372C">
        <w:t xml:space="preserve">4. </w:t>
      </w:r>
      <w:r w:rsidR="00BE48F7">
        <w:t>paslaugoms</w:t>
      </w:r>
      <w:r w:rsidR="0075372C">
        <w:t xml:space="preserve">, kuriomis naudojamasi tarnybiniais tikslais. </w:t>
      </w:r>
    </w:p>
    <w:p w14:paraId="4D218B2B" w14:textId="7FA20D7A" w:rsidR="006359EA" w:rsidRDefault="00723221" w:rsidP="0075372C">
      <w:pPr>
        <w:tabs>
          <w:tab w:val="left" w:pos="851"/>
        </w:tabs>
        <w:jc w:val="both"/>
      </w:pPr>
      <w:r>
        <w:tab/>
        <w:t xml:space="preserve">3. </w:t>
      </w:r>
      <w:r w:rsidR="0075372C">
        <w:t xml:space="preserve">Kai </w:t>
      </w:r>
      <w:r w:rsidR="00A27D69">
        <w:t>2</w:t>
      </w:r>
      <w:r w:rsidR="006359EA">
        <w:t>.1</w:t>
      </w:r>
      <w:r w:rsidR="0075372C">
        <w:t>–</w:t>
      </w:r>
      <w:r w:rsidR="00A27D69">
        <w:t>2</w:t>
      </w:r>
      <w:r w:rsidR="006359EA">
        <w:t>.</w:t>
      </w:r>
      <w:r w:rsidR="0075372C">
        <w:t xml:space="preserve">3 punktuose nurodytų dovanų vertė viršija 150 eurų, jos </w:t>
      </w:r>
      <w:r w:rsidR="000A6292">
        <w:t>tampa</w:t>
      </w:r>
      <w:r w:rsidR="0075372C">
        <w:t xml:space="preserve"> </w:t>
      </w:r>
      <w:r w:rsidR="00BE52B8">
        <w:t>Muziejaus</w:t>
      </w:r>
      <w:r w:rsidR="0075372C">
        <w:t xml:space="preserve"> nuosavybe. Tokios dovanos įvertinamos ir saugomos vadovaujantis Viešojo sektoriaus apskaitos ir finansinės atskaitomybės standartais. </w:t>
      </w:r>
    </w:p>
    <w:p w14:paraId="2AD504DB" w14:textId="517A012E" w:rsidR="0075372C" w:rsidRDefault="006359EA" w:rsidP="0075372C">
      <w:pPr>
        <w:tabs>
          <w:tab w:val="left" w:pos="851"/>
        </w:tabs>
        <w:jc w:val="both"/>
      </w:pPr>
      <w:r>
        <w:tab/>
      </w:r>
      <w:r w:rsidR="00723221">
        <w:t>4</w:t>
      </w:r>
      <w:r>
        <w:t>. A</w:t>
      </w:r>
      <w:r w:rsidR="0075372C">
        <w:t>smeniui, kuriam</w:t>
      </w:r>
      <w:r>
        <w:t xml:space="preserve"> siekiama daryti įtaką</w:t>
      </w:r>
      <w:r w:rsidR="0075372C">
        <w:t xml:space="preserve"> lobistine veikla, </w:t>
      </w:r>
      <w:r>
        <w:t xml:space="preserve">draudžiama </w:t>
      </w:r>
      <w:r w:rsidR="0075372C">
        <w:t xml:space="preserve">iš lobistų priimti dovanas ar kitokį atlygį. </w:t>
      </w:r>
    </w:p>
    <w:p w14:paraId="4FA6F330" w14:textId="2CBBA2DC" w:rsidR="0075578E" w:rsidRDefault="00BB6081" w:rsidP="0075372C">
      <w:pPr>
        <w:tabs>
          <w:tab w:val="left" w:pos="851"/>
        </w:tabs>
        <w:jc w:val="both"/>
      </w:pPr>
      <w:r>
        <w:tab/>
      </w:r>
      <w:r w:rsidR="00723221">
        <w:t>5</w:t>
      </w:r>
      <w:r w:rsidR="0075578E">
        <w:t xml:space="preserve">. </w:t>
      </w:r>
      <w:bookmarkStart w:id="0" w:name="_Hlk156218187"/>
      <w:r w:rsidR="00E34EF3">
        <w:t>Muziejuje</w:t>
      </w:r>
      <w:r w:rsidR="0075578E">
        <w:t xml:space="preserve"> </w:t>
      </w:r>
      <w:bookmarkEnd w:id="0"/>
      <w:r w:rsidR="0075578E">
        <w:t>dirbantiems asmenims</w:t>
      </w:r>
      <w:r>
        <w:t xml:space="preserve"> ir jų artimiems giminaičiams draudžiama priimti, teikti dovanas </w:t>
      </w:r>
      <w:r w:rsidR="001C2614">
        <w:t xml:space="preserve">visais </w:t>
      </w:r>
      <w:r>
        <w:t xml:space="preserve">atvejais, susijusiais su </w:t>
      </w:r>
      <w:r w:rsidR="001C2614">
        <w:t>dirbančiojo</w:t>
      </w:r>
      <w:r>
        <w:t xml:space="preserve"> padėtimi ar pareigomis. </w:t>
      </w:r>
    </w:p>
    <w:p w14:paraId="0746F1B3" w14:textId="47321E05" w:rsidR="0075578E" w:rsidRDefault="0075578E" w:rsidP="0075372C">
      <w:pPr>
        <w:tabs>
          <w:tab w:val="left" w:pos="851"/>
        </w:tabs>
        <w:jc w:val="both"/>
      </w:pPr>
      <w:r>
        <w:tab/>
      </w:r>
      <w:r w:rsidR="00723221">
        <w:t>6</w:t>
      </w:r>
      <w:r>
        <w:t>.</w:t>
      </w:r>
      <w:r w:rsidR="00E34EF3" w:rsidRPr="00E34EF3">
        <w:t xml:space="preserve"> </w:t>
      </w:r>
      <w:r w:rsidR="00E34EF3">
        <w:t>Muziejuje</w:t>
      </w:r>
      <w:r w:rsidR="00BB6081">
        <w:t xml:space="preserve"> </w:t>
      </w:r>
      <w:r>
        <w:t>dirbantys asmenys</w:t>
      </w:r>
      <w:r w:rsidR="00BB6081">
        <w:t xml:space="preserve"> turi vengti bet kokio galimo interesų konflikto ar jo </w:t>
      </w:r>
      <w:r>
        <w:t>tikimybės</w:t>
      </w:r>
      <w:r w:rsidR="00BB6081">
        <w:t xml:space="preserve">, su kuria jie galėtų susidurti priimdami arba teikdami dovaną, o </w:t>
      </w:r>
      <w:r>
        <w:t>vadovaujantys asmenys</w:t>
      </w:r>
      <w:r w:rsidR="00BB6081">
        <w:t xml:space="preserve"> privalo savo elgesiu rodyti pavyzdį </w:t>
      </w:r>
      <w:r w:rsidR="008713A8">
        <w:t>dirbantiesiems</w:t>
      </w:r>
      <w:r w:rsidR="00BB6081">
        <w:t xml:space="preserve">. </w:t>
      </w:r>
    </w:p>
    <w:p w14:paraId="02FEA941" w14:textId="3A01BC16" w:rsidR="0075578E" w:rsidRDefault="0075578E" w:rsidP="0075372C">
      <w:pPr>
        <w:tabs>
          <w:tab w:val="left" w:pos="851"/>
        </w:tabs>
        <w:jc w:val="both"/>
      </w:pPr>
      <w:r>
        <w:tab/>
      </w:r>
      <w:r w:rsidR="00723221">
        <w:t>7</w:t>
      </w:r>
      <w:r>
        <w:t xml:space="preserve">. </w:t>
      </w:r>
      <w:r w:rsidR="00BB6081">
        <w:t xml:space="preserve">Jeigu dovanų dovanojimas sukelia interesų konfliktą arba jo </w:t>
      </w:r>
      <w:r>
        <w:t>tikimybę</w:t>
      </w:r>
      <w:r w:rsidR="00BB6081">
        <w:t xml:space="preserve">, tokios dovanos reikėtų mandagiai atsisakyti. </w:t>
      </w:r>
    </w:p>
    <w:p w14:paraId="05CC1DD6" w14:textId="6C211084" w:rsidR="0075578E" w:rsidRDefault="0075578E" w:rsidP="0075372C">
      <w:pPr>
        <w:tabs>
          <w:tab w:val="left" w:pos="851"/>
        </w:tabs>
        <w:jc w:val="both"/>
      </w:pPr>
      <w:r>
        <w:tab/>
      </w:r>
      <w:r w:rsidR="00723221">
        <w:t>8</w:t>
      </w:r>
      <w:r>
        <w:t>.</w:t>
      </w:r>
      <w:r w:rsidR="00BB6081">
        <w:t xml:space="preserve"> </w:t>
      </w:r>
      <w:r w:rsidR="006E72AC">
        <w:t>Muziejuje</w:t>
      </w:r>
      <w:r>
        <w:t xml:space="preserve"> dirbantiems asmenims</w:t>
      </w:r>
      <w:r w:rsidR="00BB6081">
        <w:t xml:space="preserve"> draudžiama priimti, teikti dovanas kaip padėką ar atlygį už teisėtą ir tinkamą darbuotojo darbo pareigų atlikimą</w:t>
      </w:r>
      <w:r>
        <w:t>, išskyrus kituose teisės aktuose nustatytas skatinimo priemones.</w:t>
      </w:r>
      <w:r w:rsidR="00BB6081">
        <w:t xml:space="preserve"> </w:t>
      </w:r>
    </w:p>
    <w:p w14:paraId="08BD2571" w14:textId="0EC232B3" w:rsidR="008E4246" w:rsidRDefault="0075578E" w:rsidP="0075372C">
      <w:pPr>
        <w:tabs>
          <w:tab w:val="left" w:pos="851"/>
        </w:tabs>
        <w:jc w:val="both"/>
      </w:pPr>
      <w:r>
        <w:tab/>
      </w:r>
      <w:r w:rsidR="00723221">
        <w:t>9</w:t>
      </w:r>
      <w:r w:rsidR="00BB6081">
        <w:t xml:space="preserve">. </w:t>
      </w:r>
      <w:r w:rsidR="006E72AC">
        <w:t>Muziejuje</w:t>
      </w:r>
      <w:r>
        <w:t xml:space="preserve"> dirbantys asmenys</w:t>
      </w:r>
      <w:r w:rsidR="00BB6081">
        <w:t xml:space="preserve"> turi vengti kelių dovanų ar reguliaraus dovanų gavimo iš vieno asmens ir atitinkamai kelių dovanų ar reguliaraus dovanų teikimo tam pačiam asmeniui.</w:t>
      </w:r>
    </w:p>
    <w:p w14:paraId="29E40054" w14:textId="5D66BAF6" w:rsidR="008E4246" w:rsidRDefault="008E4246" w:rsidP="0075372C">
      <w:pPr>
        <w:tabs>
          <w:tab w:val="left" w:pos="851"/>
        </w:tabs>
        <w:jc w:val="both"/>
      </w:pPr>
      <w:r>
        <w:tab/>
      </w:r>
      <w:r w:rsidR="00723221">
        <w:t>10</w:t>
      </w:r>
      <w:r>
        <w:t>.</w:t>
      </w:r>
      <w:r w:rsidR="006E72AC" w:rsidRPr="006E72AC">
        <w:t xml:space="preserve"> </w:t>
      </w:r>
      <w:r w:rsidR="006E72AC">
        <w:t>Muziejuje</w:t>
      </w:r>
      <w:r w:rsidR="000418AA">
        <w:t xml:space="preserve"> </w:t>
      </w:r>
      <w:r>
        <w:t>dirbantys asmenys</w:t>
      </w:r>
      <w:r w:rsidR="00BB6081">
        <w:t xml:space="preserve">, susidūrę su tokia situacija, privalo iš karto pranešti </w:t>
      </w:r>
      <w:r>
        <w:t xml:space="preserve">už </w:t>
      </w:r>
      <w:r w:rsidR="00140BD4">
        <w:t xml:space="preserve">korupcijai atsparios </w:t>
      </w:r>
      <w:r>
        <w:t xml:space="preserve">aplinkos kūrimą </w:t>
      </w:r>
      <w:r w:rsidR="00BB6081">
        <w:t>atsakingam asmeniui</w:t>
      </w:r>
      <w:r w:rsidR="00140BD4">
        <w:t xml:space="preserve"> (toliau – Atsakingas asmuo)</w:t>
      </w:r>
      <w:r w:rsidR="00BB6081">
        <w:t xml:space="preserve">. </w:t>
      </w:r>
    </w:p>
    <w:p w14:paraId="7E4E3497" w14:textId="512D3ACF" w:rsidR="008E4246" w:rsidRDefault="008E4246" w:rsidP="00957087">
      <w:pPr>
        <w:tabs>
          <w:tab w:val="left" w:pos="851"/>
        </w:tabs>
        <w:ind w:firstLine="720"/>
        <w:jc w:val="both"/>
      </w:pPr>
      <w:r>
        <w:tab/>
      </w:r>
      <w:r w:rsidR="00574706">
        <w:t>1</w:t>
      </w:r>
      <w:r w:rsidR="00723221">
        <w:t>1</w:t>
      </w:r>
      <w:r w:rsidR="00BB6081">
        <w:t xml:space="preserve">. </w:t>
      </w:r>
      <w:r>
        <w:t xml:space="preserve">Visais atvejais </w:t>
      </w:r>
      <w:r w:rsidR="006E72AC">
        <w:t>Muziejuje</w:t>
      </w:r>
      <w:r>
        <w:t xml:space="preserve"> privalo būti vengiama g</w:t>
      </w:r>
      <w:r w:rsidR="00BB6081">
        <w:t>rynųjų pinigų, čekių, kuponų ir panašių dovanų, išreikštų turtine verte, priėmimo ar teikimo, nepaisant jų sumos dydžio</w:t>
      </w:r>
      <w:r>
        <w:t>.</w:t>
      </w:r>
      <w:r w:rsidR="006E72AC">
        <w:t xml:space="preserve"> Muziejuje</w:t>
      </w:r>
      <w:r>
        <w:t xml:space="preserve"> dirbantys asmenys </w:t>
      </w:r>
      <w:r w:rsidR="00BB6081">
        <w:t>privalo griežtai atsisakyti tokio pobūdžio dovanų ir ne vėliau kaip per 3 darbo dienas, užregistruoti tok</w:t>
      </w:r>
      <w:r>
        <w:t>ių dovanų</w:t>
      </w:r>
      <w:r w:rsidR="00BB6081">
        <w:t xml:space="preserve"> siūlymą </w:t>
      </w:r>
      <w:r w:rsidR="00F31ACB">
        <w:t>D</w:t>
      </w:r>
      <w:r w:rsidR="00BB6081">
        <w:t xml:space="preserve">ovanų </w:t>
      </w:r>
      <w:r w:rsidR="00957087">
        <w:t xml:space="preserve">registravimo </w:t>
      </w:r>
      <w:r w:rsidR="00BB6081">
        <w:t>žurnale</w:t>
      </w:r>
      <w:r w:rsidR="000A6292">
        <w:t xml:space="preserve"> (</w:t>
      </w:r>
      <w:r w:rsidR="00AE0026">
        <w:t>2 priedas).</w:t>
      </w:r>
      <w:r w:rsidR="00BB6081">
        <w:t xml:space="preserve"> </w:t>
      </w:r>
    </w:p>
    <w:p w14:paraId="61607729" w14:textId="72AF3210" w:rsidR="008E4246" w:rsidRDefault="008E4246" w:rsidP="0075372C">
      <w:pPr>
        <w:tabs>
          <w:tab w:val="left" w:pos="851"/>
        </w:tabs>
        <w:jc w:val="both"/>
      </w:pPr>
      <w:r>
        <w:tab/>
      </w:r>
      <w:r w:rsidR="00574706">
        <w:t>1</w:t>
      </w:r>
      <w:r w:rsidR="00723221">
        <w:t>2</w:t>
      </w:r>
      <w:r>
        <w:t xml:space="preserve">. </w:t>
      </w:r>
      <w:r w:rsidR="00BB6081">
        <w:t xml:space="preserve">Jei </w:t>
      </w:r>
      <w:r w:rsidR="006E72AC">
        <w:t>Muziejuje</w:t>
      </w:r>
      <w:r>
        <w:t xml:space="preserve"> dirbantis asmuo </w:t>
      </w:r>
      <w:r w:rsidR="00BB6081">
        <w:t>nežinojo, kad gavo tokio pobūdžio dovaną (</w:t>
      </w:r>
      <w:r w:rsidR="00140BD4">
        <w:t>dirbanči</w:t>
      </w:r>
      <w:r w:rsidR="00853343">
        <w:t>a</w:t>
      </w:r>
      <w:r w:rsidR="00140BD4" w:rsidRPr="00685F81">
        <w:t>j</w:t>
      </w:r>
      <w:r w:rsidR="00862609" w:rsidRPr="00685F81">
        <w:t>a</w:t>
      </w:r>
      <w:r w:rsidR="00140BD4">
        <w:t>m</w:t>
      </w:r>
      <w:r w:rsidR="00BB6081">
        <w:t xml:space="preserve"> nematant dovana palikta ant stalo, atsiųsta paštu ar pan.), jis turi nedelsdamas informuoti </w:t>
      </w:r>
      <w:r w:rsidR="000C11EB">
        <w:t>A</w:t>
      </w:r>
      <w:r w:rsidR="00BB6081">
        <w:t xml:space="preserve">tsakingą asmenį, užregistruoti tokio pobūdžio dovaną </w:t>
      </w:r>
      <w:r w:rsidR="00A06B3C">
        <w:t>D</w:t>
      </w:r>
      <w:r w:rsidR="00BB6081">
        <w:t xml:space="preserve">ovanų </w:t>
      </w:r>
      <w:r w:rsidR="00007CD5">
        <w:t xml:space="preserve">registravimo </w:t>
      </w:r>
      <w:r w:rsidR="00BB6081">
        <w:t xml:space="preserve">žurnale ir grąžinti dovaną </w:t>
      </w:r>
      <w:r>
        <w:t>teikėjui</w:t>
      </w:r>
      <w:r w:rsidR="00BB6081">
        <w:t>. Jei neįmanoma nustatyti asmens, palikusio tokio pobūdžio dovaną</w:t>
      </w:r>
      <w:r w:rsidR="00862609" w:rsidRPr="00723221">
        <w:t>,</w:t>
      </w:r>
      <w:r w:rsidR="00BB6081" w:rsidRPr="00723221">
        <w:t xml:space="preserve"> </w:t>
      </w:r>
      <w:r w:rsidR="00BB6081">
        <w:t xml:space="preserve">tapatybės, </w:t>
      </w:r>
      <w:r w:rsidR="00F31ACB">
        <w:t>d</w:t>
      </w:r>
      <w:r w:rsidR="00BB6081">
        <w:t xml:space="preserve">ovana registruojama </w:t>
      </w:r>
      <w:r w:rsidR="009F1F07">
        <w:t>D</w:t>
      </w:r>
      <w:r w:rsidR="00BB6081">
        <w:t xml:space="preserve">ovanų </w:t>
      </w:r>
      <w:r w:rsidR="009F1F07">
        <w:t xml:space="preserve">registravimo </w:t>
      </w:r>
      <w:r w:rsidR="00BB6081">
        <w:t xml:space="preserve">žurnale ir </w:t>
      </w:r>
      <w:r w:rsidR="006E72AC">
        <w:t>Muziejus</w:t>
      </w:r>
      <w:r w:rsidR="00BB6081">
        <w:t xml:space="preserve"> sprendžia, kaip tokio pobūdžio dovaną panaudoti labdaros, paramos ar kitais tikslais. </w:t>
      </w:r>
    </w:p>
    <w:p w14:paraId="059CFD78" w14:textId="4FEC4C10" w:rsidR="006F6FA0" w:rsidRDefault="008E4246" w:rsidP="0075372C">
      <w:pPr>
        <w:tabs>
          <w:tab w:val="left" w:pos="851"/>
        </w:tabs>
        <w:jc w:val="both"/>
      </w:pPr>
      <w:r>
        <w:tab/>
      </w:r>
      <w:r w:rsidR="00574706">
        <w:t>1</w:t>
      </w:r>
      <w:r w:rsidR="00723221">
        <w:t>3</w:t>
      </w:r>
      <w:r w:rsidR="00BB6081">
        <w:t>.</w:t>
      </w:r>
      <w:r w:rsidR="00E8401F" w:rsidRPr="00E8401F">
        <w:t xml:space="preserve"> </w:t>
      </w:r>
      <w:r w:rsidR="00E8401F">
        <w:t>Muziejuje</w:t>
      </w:r>
      <w:r w:rsidR="000418AA">
        <w:t xml:space="preserve"> </w:t>
      </w:r>
      <w:r>
        <w:t>dirbantys asmenys</w:t>
      </w:r>
      <w:r w:rsidR="00BB6081">
        <w:t xml:space="preserve"> nepriima ir neteikia kaip dovanų alkoholinių gėrimų ir tabako gaminių. </w:t>
      </w:r>
      <w:r>
        <w:t>Privaloma</w:t>
      </w:r>
      <w:r w:rsidR="00BB6081">
        <w:t xml:space="preserve"> griežtai atsisakyti tokio pobūdžio dovanų ir </w:t>
      </w:r>
      <w:r w:rsidR="006F6FA0">
        <w:t>nedelsiant</w:t>
      </w:r>
      <w:r w:rsidR="00BB6081">
        <w:t xml:space="preserve">, bet ne vėliau kaip per 3 darbo dienas, užregistruoti tokį siūlymą </w:t>
      </w:r>
      <w:r w:rsidR="00BA624F">
        <w:t>D</w:t>
      </w:r>
      <w:r w:rsidR="00BB6081">
        <w:t xml:space="preserve">ovanų </w:t>
      </w:r>
      <w:r w:rsidR="00690396">
        <w:t xml:space="preserve">registravimo </w:t>
      </w:r>
      <w:r w:rsidR="00BB6081">
        <w:t xml:space="preserve">žurnale. Jei darbuotojas nežinojo, kad gavo tokio </w:t>
      </w:r>
      <w:r w:rsidR="00BB6081">
        <w:lastRenderedPageBreak/>
        <w:t xml:space="preserve">pobūdžio dovaną (darbuotojui nematant dovana palikta ant stalo, atsiųsta paštu ar pan.), jis turi nedelsdamas informuoti </w:t>
      </w:r>
      <w:r w:rsidR="00BA624F">
        <w:t>A</w:t>
      </w:r>
      <w:r w:rsidR="00BB6081">
        <w:t xml:space="preserve">tsakingą asmenį, užregistruoti tokio pobūdžio </w:t>
      </w:r>
      <w:r w:rsidR="00AE54A5">
        <w:t>d</w:t>
      </w:r>
      <w:r w:rsidR="00BB6081">
        <w:t xml:space="preserve">ovaną </w:t>
      </w:r>
      <w:r w:rsidR="00AE54A5">
        <w:t>D</w:t>
      </w:r>
      <w:r w:rsidR="00BB6081">
        <w:t xml:space="preserve">ovanų </w:t>
      </w:r>
      <w:r w:rsidR="00AE54A5">
        <w:t xml:space="preserve">registravimo </w:t>
      </w:r>
      <w:r w:rsidR="00BB6081">
        <w:t xml:space="preserve">žurnale ir grąžinti </w:t>
      </w:r>
      <w:r w:rsidR="00AE54A5">
        <w:t>ją</w:t>
      </w:r>
      <w:r w:rsidR="00BB6081">
        <w:t xml:space="preserve"> </w:t>
      </w:r>
      <w:r w:rsidR="006F6FA0">
        <w:t>teikėjui</w:t>
      </w:r>
      <w:r w:rsidR="00BB6081">
        <w:t xml:space="preserve">. Jei neįmanoma nustatyti asmens, palikusio tokio pobūdžio dovaną, tapatybės, dovana registruojama </w:t>
      </w:r>
      <w:r w:rsidR="00567717">
        <w:t>D</w:t>
      </w:r>
      <w:r w:rsidR="00BB6081">
        <w:t xml:space="preserve">ovanų </w:t>
      </w:r>
      <w:r w:rsidR="00052CBF">
        <w:t xml:space="preserve">registravimo </w:t>
      </w:r>
      <w:r w:rsidR="00BB6081">
        <w:t>žurnal</w:t>
      </w:r>
      <w:r w:rsidR="00052CBF">
        <w:t>e nurodant, kad dovaną palikusio asmens nustatyti neįmanoma.</w:t>
      </w:r>
    </w:p>
    <w:p w14:paraId="7B7BCA1B" w14:textId="1E200B26" w:rsidR="00BB6081" w:rsidRPr="00375B76" w:rsidRDefault="000941B6" w:rsidP="0075372C">
      <w:pPr>
        <w:tabs>
          <w:tab w:val="left" w:pos="851"/>
        </w:tabs>
        <w:jc w:val="both"/>
      </w:pPr>
      <w:r>
        <w:tab/>
      </w:r>
      <w:r w:rsidR="00574706">
        <w:t>1</w:t>
      </w:r>
      <w:r w:rsidR="00723221">
        <w:t>4</w:t>
      </w:r>
      <w:r>
        <w:t xml:space="preserve">. </w:t>
      </w:r>
      <w:r w:rsidR="00A20B4F">
        <w:t>Muziejuje</w:t>
      </w:r>
      <w:r>
        <w:t xml:space="preserve"> dirbantys asmenys</w:t>
      </w:r>
      <w:r w:rsidR="00BB6081">
        <w:t xml:space="preserve">, susidūrę su galimo papirkimo teikiant dovaną atveju, privalo iš karto tiesiogiai informuoti </w:t>
      </w:r>
      <w:r>
        <w:t>tiesioginį vadovą</w:t>
      </w:r>
      <w:r w:rsidR="006E19E5">
        <w:t>,</w:t>
      </w:r>
      <w:r>
        <w:t xml:space="preserve"> </w:t>
      </w:r>
      <w:r w:rsidR="00A20B4F">
        <w:t>Muziejaus</w:t>
      </w:r>
      <w:r>
        <w:t xml:space="preserve"> direktor</w:t>
      </w:r>
      <w:r w:rsidR="00723221">
        <w:t>ių</w:t>
      </w:r>
      <w:r>
        <w:t xml:space="preserve"> ir </w:t>
      </w:r>
      <w:r w:rsidR="00386291">
        <w:t>Atsakingą</w:t>
      </w:r>
      <w:r w:rsidR="00BB6081">
        <w:t xml:space="preserve"> asmenį </w:t>
      </w:r>
      <w:r>
        <w:t>bei</w:t>
      </w:r>
      <w:r w:rsidR="00BB6081">
        <w:t xml:space="preserve"> imtis veiksmų </w:t>
      </w:r>
      <w:r>
        <w:t>fiksuojant</w:t>
      </w:r>
      <w:r w:rsidR="00BB6081">
        <w:t xml:space="preserve"> įvykio aplinkybes</w:t>
      </w:r>
      <w:r>
        <w:t>: jei yra galimybė –</w:t>
      </w:r>
      <w:r w:rsidR="00375B76">
        <w:t xml:space="preserve"> </w:t>
      </w:r>
      <w:r w:rsidRPr="00375B76">
        <w:t>nedelsiant</w:t>
      </w:r>
      <w:r w:rsidR="000418AA">
        <w:t xml:space="preserve"> </w:t>
      </w:r>
      <w:r w:rsidRPr="00375B76">
        <w:t>pakviesti liudytojus</w:t>
      </w:r>
      <w:r w:rsidR="005F1564" w:rsidRPr="00375B76">
        <w:t>, vėliau – išsamiai aprašyti situaciją raštu.</w:t>
      </w:r>
      <w:r w:rsidR="00BB6081" w:rsidRPr="00375B76">
        <w:t xml:space="preserve"> </w:t>
      </w:r>
    </w:p>
    <w:p w14:paraId="2CF5C8A1" w14:textId="400273F2" w:rsidR="00BF694D" w:rsidRDefault="00F502FD" w:rsidP="0075372C">
      <w:pPr>
        <w:tabs>
          <w:tab w:val="left" w:pos="851"/>
        </w:tabs>
        <w:jc w:val="both"/>
      </w:pPr>
      <w:r>
        <w:tab/>
      </w:r>
      <w:r w:rsidR="00574706">
        <w:t>1</w:t>
      </w:r>
      <w:r w:rsidR="00723221">
        <w:t>5</w:t>
      </w:r>
      <w:r>
        <w:t>. Asmuo</w:t>
      </w:r>
      <w:r w:rsidR="00A20B4F" w:rsidRPr="00723221">
        <w:t>,</w:t>
      </w:r>
      <w:r>
        <w:t xml:space="preserve"> dirbantis </w:t>
      </w:r>
      <w:r w:rsidR="00A20B4F">
        <w:t>Muziejuje</w:t>
      </w:r>
      <w:r w:rsidR="00DE7D14" w:rsidRPr="00DE7D14">
        <w:rPr>
          <w:color w:val="000000" w:themeColor="text1"/>
        </w:rPr>
        <w:t>,</w:t>
      </w:r>
      <w:r>
        <w:t xml:space="preserve"> gali priimti</w:t>
      </w:r>
      <w:r w:rsidR="00BF694D">
        <w:t xml:space="preserve"> iš kolegų:</w:t>
      </w:r>
    </w:p>
    <w:p w14:paraId="33DE2F7E" w14:textId="23F77F31" w:rsidR="00F502FD" w:rsidRDefault="00BF694D" w:rsidP="0075372C">
      <w:pPr>
        <w:tabs>
          <w:tab w:val="left" w:pos="851"/>
        </w:tabs>
        <w:jc w:val="both"/>
      </w:pPr>
      <w:r>
        <w:tab/>
      </w:r>
      <w:r w:rsidR="00574706">
        <w:t>1</w:t>
      </w:r>
      <w:r w:rsidR="00723221">
        <w:t>5</w:t>
      </w:r>
      <w:r>
        <w:t xml:space="preserve">.1. dovanas, gautas </w:t>
      </w:r>
      <w:r w:rsidR="00B004EE">
        <w:t xml:space="preserve">asmeninių </w:t>
      </w:r>
      <w:r>
        <w:t xml:space="preserve">švenčių proga, </w:t>
      </w:r>
      <w:r w:rsidR="00BF3F79">
        <w:t>pvz.</w:t>
      </w:r>
      <w:r>
        <w:t>:</w:t>
      </w:r>
      <w:r w:rsidR="00003428">
        <w:t xml:space="preserve"> </w:t>
      </w:r>
      <w:r>
        <w:t>gėles, atvirukus</w:t>
      </w:r>
      <w:r w:rsidR="00003428">
        <w:t>, saldumynus</w:t>
      </w:r>
      <w:r>
        <w:t xml:space="preserve"> ir p</w:t>
      </w:r>
      <w:r w:rsidR="00B004EE">
        <w:t>a</w:t>
      </w:r>
      <w:r>
        <w:t>n.;</w:t>
      </w:r>
    </w:p>
    <w:p w14:paraId="2028E6E7" w14:textId="2456119A" w:rsidR="00BF694D" w:rsidRDefault="00BF694D" w:rsidP="0075372C">
      <w:pPr>
        <w:tabs>
          <w:tab w:val="left" w:pos="851"/>
        </w:tabs>
        <w:jc w:val="both"/>
      </w:pPr>
      <w:r>
        <w:tab/>
      </w:r>
      <w:r w:rsidR="00574706">
        <w:t>1</w:t>
      </w:r>
      <w:r w:rsidR="00723221">
        <w:t>5</w:t>
      </w:r>
      <w:r>
        <w:t>.2. vaišingumo dovanas, kai dalyvaujama</w:t>
      </w:r>
      <w:r w:rsidR="004B717A">
        <w:t xml:space="preserve"> Muziejaus</w:t>
      </w:r>
      <w:r>
        <w:t xml:space="preserve"> vidiniuose renginiuose, metinėse šventėse, oficialiuose renginiuose</w:t>
      </w:r>
      <w:r w:rsidR="006423FE">
        <w:t xml:space="preserve"> (kav</w:t>
      </w:r>
      <w:r w:rsidR="00003428">
        <w:t>ą</w:t>
      </w:r>
      <w:r w:rsidR="006423FE">
        <w:t>, arbat</w:t>
      </w:r>
      <w:r w:rsidR="00003428">
        <w:t>ą</w:t>
      </w:r>
      <w:r w:rsidR="006423FE">
        <w:t xml:space="preserve">, </w:t>
      </w:r>
      <w:r w:rsidR="00003428">
        <w:t>saldumynus,</w:t>
      </w:r>
      <w:r w:rsidR="006423FE">
        <w:t xml:space="preserve"> </w:t>
      </w:r>
      <w:r w:rsidR="007F51D4">
        <w:t>užkandži</w:t>
      </w:r>
      <w:r w:rsidR="00003428">
        <w:t>us</w:t>
      </w:r>
      <w:r w:rsidR="006423FE">
        <w:t>)</w:t>
      </w:r>
      <w:r>
        <w:t>;</w:t>
      </w:r>
    </w:p>
    <w:p w14:paraId="195D6E33" w14:textId="0AAC438B" w:rsidR="00BF694D" w:rsidRDefault="00BF694D" w:rsidP="0075372C">
      <w:pPr>
        <w:tabs>
          <w:tab w:val="left" w:pos="851"/>
        </w:tabs>
        <w:jc w:val="both"/>
      </w:pPr>
      <w:r>
        <w:tab/>
      </w:r>
      <w:r w:rsidR="00574706">
        <w:t>1</w:t>
      </w:r>
      <w:r w:rsidR="00723221">
        <w:t>5</w:t>
      </w:r>
      <w:r>
        <w:t>.3.</w:t>
      </w:r>
      <w:r w:rsidRPr="00BF694D">
        <w:t xml:space="preserve"> </w:t>
      </w:r>
      <w:r>
        <w:t xml:space="preserve">kvietimus į kultūrinius, ekonominius ir kitokio pobūdžio renginius oficialaus vizito metu, kai tokiu vizitu siekiama užmegzti ryšius ir (ar) stiprinti bendradarbiavimą, pagrįstą </w:t>
      </w:r>
      <w:r w:rsidR="004B717A">
        <w:t>Muziejaus</w:t>
      </w:r>
      <w:r>
        <w:t xml:space="preserve"> interesais;</w:t>
      </w:r>
    </w:p>
    <w:p w14:paraId="019E4586" w14:textId="7DB43605" w:rsidR="00482F87" w:rsidRDefault="00482F87" w:rsidP="0075372C">
      <w:pPr>
        <w:tabs>
          <w:tab w:val="left" w:pos="851"/>
        </w:tabs>
        <w:jc w:val="both"/>
      </w:pPr>
      <w:r>
        <w:tab/>
      </w:r>
      <w:r w:rsidR="00574706">
        <w:t>1</w:t>
      </w:r>
      <w:r w:rsidR="00723221">
        <w:t>5</w:t>
      </w:r>
      <w:r>
        <w:t xml:space="preserve">.4. darbo pietus, vakarienes oficialaus renginio / vizito metu, kai tokiu vizitu siekiama užmegzti ryšius ir (ar) stiprinti bendradarbiavimą, pagrįstą </w:t>
      </w:r>
      <w:r w:rsidR="00DA768E">
        <w:t>Muziejaus</w:t>
      </w:r>
      <w:r>
        <w:t xml:space="preserve"> interesais;</w:t>
      </w:r>
    </w:p>
    <w:p w14:paraId="6654257D" w14:textId="019DFAEE" w:rsidR="00BF694D" w:rsidRDefault="00BF694D" w:rsidP="0075372C">
      <w:pPr>
        <w:tabs>
          <w:tab w:val="left" w:pos="851"/>
        </w:tabs>
        <w:jc w:val="both"/>
      </w:pPr>
      <w:r>
        <w:tab/>
      </w:r>
      <w:r w:rsidR="00574706">
        <w:t>1</w:t>
      </w:r>
      <w:r w:rsidR="00723221">
        <w:t>5</w:t>
      </w:r>
      <w:r w:rsidR="00972CBA">
        <w:t>.5. paslaug</w:t>
      </w:r>
      <w:r w:rsidR="003115C1">
        <w:t>a</w:t>
      </w:r>
      <w:r w:rsidR="00972CBA">
        <w:t>s, kuriomis naudojamasi tarnybiniais tikslais:</w:t>
      </w:r>
    </w:p>
    <w:p w14:paraId="3E3AC833" w14:textId="15F53E52" w:rsidR="00972CBA" w:rsidRDefault="00972CBA" w:rsidP="0075372C">
      <w:pPr>
        <w:tabs>
          <w:tab w:val="left" w:pos="851"/>
        </w:tabs>
        <w:jc w:val="both"/>
      </w:pPr>
      <w:r>
        <w:tab/>
      </w:r>
      <w:r w:rsidR="00574706">
        <w:t>1</w:t>
      </w:r>
      <w:r w:rsidR="00723221">
        <w:t>5</w:t>
      </w:r>
      <w:r>
        <w:t>.5.1. kvietim</w:t>
      </w:r>
      <w:r w:rsidR="003115C1">
        <w:t>us</w:t>
      </w:r>
      <w:r>
        <w:t xml:space="preserve"> į renginius, jei renginiai yra atviri ir nemokami visiems dalyviams ir renginys yra tiesiogiai susijęs su darbuotojų pareigų atlikimu;</w:t>
      </w:r>
    </w:p>
    <w:p w14:paraId="018B3341" w14:textId="38F0F396" w:rsidR="00972CBA" w:rsidRDefault="00972CBA" w:rsidP="0075372C">
      <w:pPr>
        <w:tabs>
          <w:tab w:val="left" w:pos="851"/>
        </w:tabs>
        <w:jc w:val="both"/>
      </w:pPr>
      <w:r>
        <w:tab/>
      </w:r>
      <w:r w:rsidR="00574706">
        <w:t>1</w:t>
      </w:r>
      <w:r w:rsidR="00723221">
        <w:t>5</w:t>
      </w:r>
      <w:r>
        <w:t>.5.2. seminar</w:t>
      </w:r>
      <w:r w:rsidR="003115C1">
        <w:t>us</w:t>
      </w:r>
      <w:r>
        <w:t>, konferencij</w:t>
      </w:r>
      <w:r w:rsidR="003115C1">
        <w:t>a</w:t>
      </w:r>
      <w:r>
        <w:t>s, kvalifikacijos kėlimo kurs</w:t>
      </w:r>
      <w:r w:rsidR="003115C1">
        <w:t>us</w:t>
      </w:r>
      <w:r>
        <w:t xml:space="preserve">, į kuriuos siunčia ir dalyvavimo išlaidas dengia </w:t>
      </w:r>
      <w:r w:rsidR="00957A15">
        <w:t>Muziejus</w:t>
      </w:r>
      <w:r>
        <w:t>;</w:t>
      </w:r>
    </w:p>
    <w:p w14:paraId="4C0F7D23" w14:textId="177C05E7" w:rsidR="00972CBA" w:rsidRDefault="006423FE" w:rsidP="0075372C">
      <w:pPr>
        <w:tabs>
          <w:tab w:val="left" w:pos="851"/>
        </w:tabs>
        <w:jc w:val="both"/>
      </w:pPr>
      <w:r>
        <w:tab/>
      </w:r>
      <w:r w:rsidR="00574706">
        <w:t>1</w:t>
      </w:r>
      <w:r w:rsidR="00723221">
        <w:t>5</w:t>
      </w:r>
      <w:r w:rsidR="003115C1">
        <w:t>.5.3. vaišingumo dovanas (pvz.</w:t>
      </w:r>
      <w:r w:rsidR="006676EF">
        <w:t xml:space="preserve"> </w:t>
      </w:r>
      <w:r w:rsidR="003115C1">
        <w:t xml:space="preserve">švediško stalo užkandžius), kai darbuotojai dalyvauja oficialiame renginyje, susijusiame su </w:t>
      </w:r>
      <w:r w:rsidR="00957A15">
        <w:t>Muziejaus</w:t>
      </w:r>
      <w:r w:rsidR="003115C1">
        <w:t xml:space="preserve"> veikla.</w:t>
      </w:r>
    </w:p>
    <w:p w14:paraId="097DA45C" w14:textId="3F48ECFF" w:rsidR="00972CBA" w:rsidRDefault="006468D1" w:rsidP="00DE7D14">
      <w:pPr>
        <w:tabs>
          <w:tab w:val="left" w:pos="851"/>
        </w:tabs>
        <w:ind w:firstLine="720"/>
        <w:jc w:val="both"/>
      </w:pPr>
      <w:r>
        <w:rPr>
          <w:b/>
        </w:rPr>
        <w:tab/>
      </w:r>
      <w:r w:rsidR="00574706">
        <w:rPr>
          <w:bCs/>
        </w:rPr>
        <w:t>1</w:t>
      </w:r>
      <w:r w:rsidR="00723221">
        <w:rPr>
          <w:bCs/>
        </w:rPr>
        <w:t>6</w:t>
      </w:r>
      <w:r w:rsidRPr="006468D1">
        <w:rPr>
          <w:bCs/>
        </w:rPr>
        <w:t>.</w:t>
      </w:r>
      <w:r>
        <w:rPr>
          <w:b/>
        </w:rPr>
        <w:t xml:space="preserve"> </w:t>
      </w:r>
      <w:r>
        <w:t xml:space="preserve">Jei dovanos vertė yra mažesnė nei 150 eurų, dovana laikoma ją gavusio </w:t>
      </w:r>
      <w:r w:rsidR="009D42AC">
        <w:t>Muziejuje</w:t>
      </w:r>
      <w:r w:rsidR="003419EC">
        <w:t xml:space="preserve"> dirbančio </w:t>
      </w:r>
      <w:r>
        <w:t>asmens nuosavybe.</w:t>
      </w:r>
    </w:p>
    <w:p w14:paraId="285692CA" w14:textId="2D1BA3E3" w:rsidR="00A902C8" w:rsidRDefault="006468D1" w:rsidP="00A902C8">
      <w:pPr>
        <w:tabs>
          <w:tab w:val="left" w:pos="851"/>
        </w:tabs>
        <w:jc w:val="both"/>
      </w:pPr>
      <w:r>
        <w:tab/>
      </w:r>
      <w:r w:rsidR="00945880">
        <w:t>1</w:t>
      </w:r>
      <w:r w:rsidR="00723221">
        <w:t>7</w:t>
      </w:r>
      <w:r w:rsidR="00A902C8">
        <w:t xml:space="preserve">. Jei dovanos vertė yra didesnė nei 150 eurų, ji tampa </w:t>
      </w:r>
      <w:r w:rsidR="009D42AC">
        <w:t>Muziejaus</w:t>
      </w:r>
      <w:r w:rsidR="00A902C8">
        <w:t xml:space="preserve"> nuosavybe</w:t>
      </w:r>
      <w:r w:rsidR="00883A1E">
        <w:t xml:space="preserve"> ir</w:t>
      </w:r>
      <w:r w:rsidR="00A902C8">
        <w:t xml:space="preserve"> yra įvertinama</w:t>
      </w:r>
      <w:r w:rsidR="00DE7D14">
        <w:t>.</w:t>
      </w:r>
      <w:r w:rsidR="00A902C8">
        <w:t xml:space="preserve"> </w:t>
      </w:r>
      <w:r w:rsidR="009D42AC">
        <w:t>Muziejus</w:t>
      </w:r>
      <w:r w:rsidR="00A902C8">
        <w:t xml:space="preserve"> sprendžia, kaip tokias dovanas panaudoti labdaros, paramos ar kitais tikslais, o prireikus </w:t>
      </w:r>
      <w:r w:rsidR="000D2695">
        <w:t>gali sunaikinti.</w:t>
      </w:r>
    </w:p>
    <w:p w14:paraId="076465EC" w14:textId="10A55535" w:rsidR="00F32552" w:rsidRPr="00EA21F4" w:rsidRDefault="00BB6081" w:rsidP="008337D8">
      <w:pPr>
        <w:tabs>
          <w:tab w:val="left" w:pos="851"/>
        </w:tabs>
        <w:ind w:firstLine="720"/>
        <w:jc w:val="both"/>
        <w:rPr>
          <w:bCs/>
        </w:rPr>
      </w:pPr>
      <w:r>
        <w:tab/>
      </w:r>
      <w:r w:rsidR="00574706">
        <w:t>1</w:t>
      </w:r>
      <w:r w:rsidR="00723221">
        <w:t>8</w:t>
      </w:r>
      <w:r w:rsidR="00EA21F4">
        <w:t>.</w:t>
      </w:r>
      <w:r w:rsidR="00CF1ECE">
        <w:t xml:space="preserve"> Muziejuje</w:t>
      </w:r>
      <w:r w:rsidR="00EA21F4" w:rsidRPr="00EA21F4">
        <w:t xml:space="preserve"> dirbantis asmuo per 5 darbo dienas nuo </w:t>
      </w:r>
      <w:r w:rsidR="003F479C">
        <w:t>17</w:t>
      </w:r>
      <w:r w:rsidR="00EA21F4">
        <w:t xml:space="preserve"> punkte nurodytos </w:t>
      </w:r>
      <w:r w:rsidR="00EA21F4" w:rsidRPr="00EA21F4">
        <w:t>dovanos gavimo dienos, užpildęs Dovanos perdavimo aktą (1</w:t>
      </w:r>
      <w:r w:rsidR="001D2B7E">
        <w:t xml:space="preserve"> </w:t>
      </w:r>
      <w:r w:rsidR="00EA21F4" w:rsidRPr="00EA21F4">
        <w:t xml:space="preserve">priedas), dovaną perduoda už turto apskaitą atsakingam </w:t>
      </w:r>
      <w:r w:rsidR="00C137BD">
        <w:t xml:space="preserve">tarnautojui / </w:t>
      </w:r>
      <w:r w:rsidR="00EA21F4" w:rsidRPr="00EA21F4">
        <w:t>darbuotojui, kuris dovaną saugo</w:t>
      </w:r>
      <w:r w:rsidR="009B444D">
        <w:t>,</w:t>
      </w:r>
      <w:r w:rsidR="00EA21F4" w:rsidRPr="00EA21F4">
        <w:t xml:space="preserve"> kol bus nustatyta jos vertė ir bus priimtas sprendimas dėl </w:t>
      </w:r>
      <w:r w:rsidR="00EA21F4" w:rsidRPr="00AD620F">
        <w:t>tolesnio</w:t>
      </w:r>
      <w:r w:rsidR="00EA21F4" w:rsidRPr="00EA21F4">
        <w:t xml:space="preserve"> jos saugojimo ar naudojimo.</w:t>
      </w:r>
    </w:p>
    <w:p w14:paraId="653EC5BF" w14:textId="610C1141" w:rsidR="00F32552" w:rsidRPr="00883724" w:rsidRDefault="00883724" w:rsidP="008337D8">
      <w:pPr>
        <w:tabs>
          <w:tab w:val="left" w:pos="851"/>
        </w:tabs>
        <w:ind w:firstLine="720"/>
        <w:jc w:val="both"/>
        <w:rPr>
          <w:bCs/>
        </w:rPr>
      </w:pPr>
      <w:r>
        <w:rPr>
          <w:b/>
        </w:rPr>
        <w:tab/>
      </w:r>
      <w:r w:rsidR="00574706">
        <w:rPr>
          <w:bCs/>
        </w:rPr>
        <w:t>1</w:t>
      </w:r>
      <w:r w:rsidR="00723221">
        <w:rPr>
          <w:bCs/>
        </w:rPr>
        <w:t>9</w:t>
      </w:r>
      <w:r w:rsidRPr="00883724">
        <w:rPr>
          <w:bCs/>
        </w:rPr>
        <w:t xml:space="preserve">. Jei </w:t>
      </w:r>
      <w:r w:rsidR="00CF1ECE">
        <w:t>Muziejuje</w:t>
      </w:r>
      <w:r>
        <w:rPr>
          <w:bCs/>
        </w:rPr>
        <w:t xml:space="preserve"> dirbantis asmuo</w:t>
      </w:r>
      <w:r w:rsidRPr="00883724">
        <w:rPr>
          <w:bCs/>
        </w:rPr>
        <w:t xml:space="preserve"> dėl pateisinamų priežasčių (komandiruotė, </w:t>
      </w:r>
      <w:r>
        <w:rPr>
          <w:bCs/>
        </w:rPr>
        <w:t>nedarbingumas</w:t>
      </w:r>
      <w:r w:rsidRPr="00883724">
        <w:rPr>
          <w:bCs/>
        </w:rPr>
        <w:t xml:space="preserve"> ar kt.) neturi galimybės nustatytu laiku perduoti dovanos, jis tai turi padaryti per 5 darbo dienas, atsiradus tokiai galimybei arba išnykus pateisinamoms priežastims.</w:t>
      </w:r>
    </w:p>
    <w:p w14:paraId="02C5FB74" w14:textId="004C42D3" w:rsidR="00C27609" w:rsidRPr="000418AA" w:rsidRDefault="00C27609" w:rsidP="00C27609">
      <w:pPr>
        <w:tabs>
          <w:tab w:val="left" w:pos="851"/>
          <w:tab w:val="left" w:pos="1200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156C5F4A" w14:textId="77777777" w:rsidR="000418AA" w:rsidRPr="000418AA" w:rsidRDefault="000418AA" w:rsidP="00C27609">
      <w:pPr>
        <w:tabs>
          <w:tab w:val="left" w:pos="851"/>
          <w:tab w:val="left" w:pos="1200"/>
        </w:tabs>
        <w:autoSpaceDE w:val="0"/>
        <w:autoSpaceDN w:val="0"/>
        <w:adjustRightInd w:val="0"/>
        <w:spacing w:line="360" w:lineRule="auto"/>
        <w:jc w:val="both"/>
        <w:rPr>
          <w:iCs/>
        </w:rPr>
      </w:pPr>
    </w:p>
    <w:p w14:paraId="08AC362E" w14:textId="73F64DCA" w:rsidR="00C27609" w:rsidRPr="000418AA" w:rsidRDefault="00C27609" w:rsidP="00C27609">
      <w:pPr>
        <w:tabs>
          <w:tab w:val="left" w:pos="851"/>
          <w:tab w:val="left" w:pos="1200"/>
        </w:tabs>
        <w:autoSpaceDE w:val="0"/>
        <w:autoSpaceDN w:val="0"/>
        <w:adjustRightInd w:val="0"/>
        <w:spacing w:line="360" w:lineRule="auto"/>
        <w:jc w:val="both"/>
        <w:rPr>
          <w:iCs/>
        </w:rPr>
      </w:pPr>
    </w:p>
    <w:p w14:paraId="4B133512" w14:textId="3AE7C297" w:rsidR="00870507" w:rsidRPr="000418AA" w:rsidRDefault="00870507" w:rsidP="00C27609">
      <w:pPr>
        <w:tabs>
          <w:tab w:val="left" w:pos="851"/>
          <w:tab w:val="left" w:pos="1200"/>
        </w:tabs>
        <w:autoSpaceDE w:val="0"/>
        <w:autoSpaceDN w:val="0"/>
        <w:adjustRightInd w:val="0"/>
        <w:spacing w:line="360" w:lineRule="auto"/>
        <w:jc w:val="both"/>
        <w:rPr>
          <w:iCs/>
        </w:rPr>
      </w:pPr>
    </w:p>
    <w:p w14:paraId="23F34153" w14:textId="77777777" w:rsidR="00EB7C13" w:rsidRPr="000418AA" w:rsidRDefault="00EB7C13" w:rsidP="00EB7C13">
      <w:pPr>
        <w:tabs>
          <w:tab w:val="left" w:pos="1400"/>
        </w:tabs>
        <w:spacing w:line="276" w:lineRule="auto"/>
        <w:jc w:val="both"/>
      </w:pPr>
      <w:r w:rsidRPr="000418AA">
        <w:t>Ūkio ir technikos skyriaus vedėjas</w:t>
      </w:r>
    </w:p>
    <w:p w14:paraId="461DD35C" w14:textId="6219AD90" w:rsidR="00EB7C13" w:rsidRPr="000418AA" w:rsidRDefault="00EB7C13" w:rsidP="00EB7C13">
      <w:pPr>
        <w:tabs>
          <w:tab w:val="left" w:pos="1400"/>
        </w:tabs>
        <w:spacing w:line="276" w:lineRule="auto"/>
        <w:jc w:val="both"/>
        <w:rPr>
          <w:lang w:val="en-US"/>
        </w:rPr>
      </w:pPr>
      <w:r w:rsidRPr="000418AA">
        <w:t xml:space="preserve">Virginijus Jurkus, </w:t>
      </w:r>
      <w:proofErr w:type="spellStart"/>
      <w:r w:rsidRPr="000418AA">
        <w:rPr>
          <w:rStyle w:val="Hipersaitas"/>
          <w:color w:val="auto"/>
          <w:u w:val="none"/>
        </w:rPr>
        <w:t>v.jurkus</w:t>
      </w:r>
      <w:proofErr w:type="spellEnd"/>
      <w:r w:rsidRPr="000418AA">
        <w:rPr>
          <w:rStyle w:val="Hipersaitas"/>
          <w:color w:val="auto"/>
          <w:u w:val="none"/>
          <w:lang w:val="en-US"/>
        </w:rPr>
        <w:t>@</w:t>
      </w:r>
      <w:proofErr w:type="spellStart"/>
      <w:r w:rsidRPr="000418AA">
        <w:rPr>
          <w:rStyle w:val="Hipersaitas"/>
          <w:color w:val="auto"/>
          <w:u w:val="none"/>
          <w:lang w:val="en-US"/>
        </w:rPr>
        <w:t>birzumuziejus.lt</w:t>
      </w:r>
      <w:proofErr w:type="spellEnd"/>
    </w:p>
    <w:p w14:paraId="014251D5" w14:textId="77777777" w:rsidR="00EB7C13" w:rsidRPr="000418AA" w:rsidRDefault="00EB7C13" w:rsidP="00EB7C13">
      <w:pPr>
        <w:tabs>
          <w:tab w:val="left" w:pos="1400"/>
        </w:tabs>
        <w:spacing w:line="276" w:lineRule="auto"/>
        <w:jc w:val="both"/>
        <w:rPr>
          <w:lang w:val="en-US"/>
        </w:rPr>
      </w:pPr>
      <w:r w:rsidRPr="000418AA">
        <w:rPr>
          <w:lang w:val="en-US"/>
        </w:rPr>
        <w:t>Tel. 8 652 18406</w:t>
      </w:r>
    </w:p>
    <w:p w14:paraId="5D8B9758" w14:textId="1D08C482" w:rsidR="00870507" w:rsidRPr="000418AA" w:rsidRDefault="00870507" w:rsidP="00A21C07">
      <w:pPr>
        <w:tabs>
          <w:tab w:val="left" w:pos="851"/>
          <w:tab w:val="left" w:pos="1200"/>
        </w:tabs>
        <w:autoSpaceDE w:val="0"/>
        <w:autoSpaceDN w:val="0"/>
        <w:adjustRightInd w:val="0"/>
        <w:jc w:val="right"/>
        <w:rPr>
          <w:iCs/>
        </w:rPr>
      </w:pPr>
    </w:p>
    <w:p w14:paraId="0A22F01E" w14:textId="4018E094" w:rsidR="00870507" w:rsidRDefault="000418AA" w:rsidP="000418AA">
      <w:pPr>
        <w:jc w:val="right"/>
        <w:rPr>
          <w:iCs/>
        </w:rPr>
      </w:pPr>
      <w:r>
        <w:rPr>
          <w:iCs/>
        </w:rPr>
        <w:br w:type="page"/>
      </w:r>
      <w:r w:rsidR="00870507" w:rsidRPr="00870507">
        <w:rPr>
          <w:iCs/>
        </w:rPr>
        <w:lastRenderedPageBreak/>
        <w:t>1 priedas</w:t>
      </w:r>
    </w:p>
    <w:p w14:paraId="227E1D8B" w14:textId="5B4014DE" w:rsidR="00870507" w:rsidRDefault="00870507" w:rsidP="00870507">
      <w:pPr>
        <w:tabs>
          <w:tab w:val="left" w:pos="851"/>
          <w:tab w:val="left" w:pos="1200"/>
        </w:tabs>
        <w:autoSpaceDE w:val="0"/>
        <w:autoSpaceDN w:val="0"/>
        <w:adjustRightInd w:val="0"/>
        <w:jc w:val="right"/>
        <w:rPr>
          <w:iCs/>
        </w:rPr>
      </w:pPr>
    </w:p>
    <w:p w14:paraId="006B6303" w14:textId="2D765509" w:rsidR="00870507" w:rsidRDefault="00870507" w:rsidP="00091850">
      <w:pPr>
        <w:tabs>
          <w:tab w:val="left" w:pos="851"/>
          <w:tab w:val="left" w:pos="1200"/>
        </w:tabs>
        <w:autoSpaceDE w:val="0"/>
        <w:autoSpaceDN w:val="0"/>
        <w:adjustRightInd w:val="0"/>
        <w:rPr>
          <w:iCs/>
        </w:rPr>
      </w:pPr>
    </w:p>
    <w:p w14:paraId="2FA90127" w14:textId="7CAB4CA9" w:rsidR="00870507" w:rsidRDefault="00870507" w:rsidP="00870507">
      <w:pPr>
        <w:tabs>
          <w:tab w:val="left" w:pos="851"/>
          <w:tab w:val="left" w:pos="1200"/>
        </w:tabs>
        <w:autoSpaceDE w:val="0"/>
        <w:autoSpaceDN w:val="0"/>
        <w:adjustRightInd w:val="0"/>
        <w:jc w:val="center"/>
        <w:rPr>
          <w:iCs/>
        </w:rPr>
      </w:pPr>
    </w:p>
    <w:p w14:paraId="7144E406" w14:textId="7AECA4F3" w:rsidR="00870507" w:rsidRDefault="00870507" w:rsidP="00870507">
      <w:pPr>
        <w:tabs>
          <w:tab w:val="left" w:pos="851"/>
          <w:tab w:val="left" w:pos="1200"/>
        </w:tabs>
        <w:autoSpaceDE w:val="0"/>
        <w:autoSpaceDN w:val="0"/>
        <w:adjustRightInd w:val="0"/>
        <w:jc w:val="center"/>
        <w:rPr>
          <w:iCs/>
        </w:rPr>
      </w:pPr>
    </w:p>
    <w:p w14:paraId="6380F855" w14:textId="65C3D108" w:rsidR="00870507" w:rsidRDefault="00870507" w:rsidP="00870507">
      <w:pPr>
        <w:tabs>
          <w:tab w:val="left" w:pos="851"/>
          <w:tab w:val="left" w:pos="1200"/>
        </w:tabs>
        <w:autoSpaceDE w:val="0"/>
        <w:autoSpaceDN w:val="0"/>
        <w:adjustRightInd w:val="0"/>
        <w:jc w:val="center"/>
        <w:rPr>
          <w:iCs/>
        </w:rPr>
      </w:pPr>
    </w:p>
    <w:p w14:paraId="24371F49" w14:textId="3D5EDFAE" w:rsidR="00870507" w:rsidRDefault="00870507" w:rsidP="00870507">
      <w:pPr>
        <w:tabs>
          <w:tab w:val="left" w:pos="851"/>
          <w:tab w:val="left" w:pos="1200"/>
        </w:tabs>
        <w:autoSpaceDE w:val="0"/>
        <w:autoSpaceDN w:val="0"/>
        <w:adjustRightInd w:val="0"/>
        <w:jc w:val="center"/>
        <w:rPr>
          <w:b/>
          <w:bCs/>
          <w:iCs/>
        </w:rPr>
      </w:pPr>
      <w:r w:rsidRPr="00870507">
        <w:rPr>
          <w:b/>
          <w:bCs/>
          <w:iCs/>
        </w:rPr>
        <w:t>DOVANOS PERDAVIMO AKTAS</w:t>
      </w:r>
    </w:p>
    <w:p w14:paraId="7BB7F3A5" w14:textId="7AE57283" w:rsidR="00870507" w:rsidRPr="00870507" w:rsidRDefault="00870507" w:rsidP="00870507">
      <w:pPr>
        <w:tabs>
          <w:tab w:val="left" w:pos="851"/>
          <w:tab w:val="left" w:pos="1200"/>
        </w:tabs>
        <w:autoSpaceDE w:val="0"/>
        <w:autoSpaceDN w:val="0"/>
        <w:adjustRightInd w:val="0"/>
        <w:jc w:val="center"/>
        <w:rPr>
          <w:iCs/>
        </w:rPr>
      </w:pPr>
      <w:r w:rsidRPr="00870507">
        <w:rPr>
          <w:iCs/>
        </w:rPr>
        <w:t>______________</w:t>
      </w:r>
    </w:p>
    <w:p w14:paraId="4F67001A" w14:textId="5A6918E6" w:rsidR="00870507" w:rsidRPr="00870507" w:rsidRDefault="00870507" w:rsidP="00870507">
      <w:pPr>
        <w:tabs>
          <w:tab w:val="left" w:pos="851"/>
          <w:tab w:val="left" w:pos="1200"/>
        </w:tabs>
        <w:autoSpaceDE w:val="0"/>
        <w:autoSpaceDN w:val="0"/>
        <w:adjustRightInd w:val="0"/>
        <w:jc w:val="center"/>
        <w:rPr>
          <w:iCs/>
        </w:rPr>
      </w:pPr>
      <w:r w:rsidRPr="00870507">
        <w:rPr>
          <w:iCs/>
        </w:rPr>
        <w:t>(data, Nr.)</w:t>
      </w:r>
    </w:p>
    <w:p w14:paraId="0CED17A2" w14:textId="7EB060CA" w:rsidR="00870507" w:rsidRPr="00870507" w:rsidRDefault="00870507" w:rsidP="00870507">
      <w:pPr>
        <w:tabs>
          <w:tab w:val="left" w:pos="851"/>
          <w:tab w:val="left" w:pos="1200"/>
        </w:tabs>
        <w:autoSpaceDE w:val="0"/>
        <w:autoSpaceDN w:val="0"/>
        <w:adjustRightInd w:val="0"/>
        <w:jc w:val="center"/>
        <w:rPr>
          <w:iCs/>
        </w:rPr>
      </w:pPr>
    </w:p>
    <w:p w14:paraId="4F7E1566" w14:textId="2A1AA13E" w:rsidR="00870507" w:rsidRPr="00870507" w:rsidRDefault="00870507" w:rsidP="00870507">
      <w:pPr>
        <w:tabs>
          <w:tab w:val="left" w:pos="851"/>
          <w:tab w:val="left" w:pos="1200"/>
        </w:tabs>
        <w:autoSpaceDE w:val="0"/>
        <w:autoSpaceDN w:val="0"/>
        <w:adjustRightInd w:val="0"/>
        <w:jc w:val="center"/>
        <w:rPr>
          <w:iCs/>
        </w:rPr>
      </w:pPr>
      <w:r w:rsidRPr="00870507">
        <w:rPr>
          <w:iCs/>
        </w:rPr>
        <w:t>____________</w:t>
      </w:r>
    </w:p>
    <w:p w14:paraId="5AA8A0E9" w14:textId="12BC2E07" w:rsidR="00870507" w:rsidRDefault="00870507" w:rsidP="00870507">
      <w:pPr>
        <w:tabs>
          <w:tab w:val="left" w:pos="851"/>
          <w:tab w:val="left" w:pos="1200"/>
        </w:tabs>
        <w:autoSpaceDE w:val="0"/>
        <w:autoSpaceDN w:val="0"/>
        <w:adjustRightInd w:val="0"/>
        <w:jc w:val="center"/>
        <w:rPr>
          <w:iCs/>
        </w:rPr>
      </w:pPr>
      <w:r w:rsidRPr="00870507">
        <w:rPr>
          <w:iCs/>
        </w:rPr>
        <w:t>(vieta)</w:t>
      </w:r>
    </w:p>
    <w:p w14:paraId="2B4C91FF" w14:textId="3389A487" w:rsidR="00870507" w:rsidRDefault="00870507" w:rsidP="00870507">
      <w:pPr>
        <w:tabs>
          <w:tab w:val="left" w:pos="851"/>
          <w:tab w:val="left" w:pos="1200"/>
        </w:tabs>
        <w:autoSpaceDE w:val="0"/>
        <w:autoSpaceDN w:val="0"/>
        <w:adjustRightInd w:val="0"/>
        <w:jc w:val="center"/>
        <w:rPr>
          <w:iCs/>
        </w:rPr>
      </w:pPr>
    </w:p>
    <w:p w14:paraId="42798E0F" w14:textId="4C4BA612" w:rsidR="00870507" w:rsidRDefault="00870507" w:rsidP="00870507">
      <w:pPr>
        <w:tabs>
          <w:tab w:val="left" w:pos="851"/>
          <w:tab w:val="left" w:pos="1200"/>
        </w:tabs>
        <w:autoSpaceDE w:val="0"/>
        <w:autoSpaceDN w:val="0"/>
        <w:adjustRightInd w:val="0"/>
        <w:jc w:val="center"/>
        <w:rPr>
          <w:i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70"/>
        <w:gridCol w:w="2953"/>
        <w:gridCol w:w="2237"/>
        <w:gridCol w:w="1732"/>
        <w:gridCol w:w="2170"/>
      </w:tblGrid>
      <w:tr w:rsidR="00870507" w14:paraId="14DD5C9A" w14:textId="77777777" w:rsidTr="00CC2FE6">
        <w:tc>
          <w:tcPr>
            <w:tcW w:w="870" w:type="dxa"/>
          </w:tcPr>
          <w:p w14:paraId="65B54EEF" w14:textId="712C352C" w:rsidR="00870507" w:rsidRDefault="00CC2FE6" w:rsidP="00870507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Eil.</w:t>
            </w:r>
            <w:r w:rsidR="00AE172B">
              <w:rPr>
                <w:iCs/>
              </w:rPr>
              <w:t xml:space="preserve"> </w:t>
            </w:r>
            <w:r>
              <w:rPr>
                <w:iCs/>
              </w:rPr>
              <w:t>Nr.</w:t>
            </w:r>
          </w:p>
        </w:tc>
        <w:tc>
          <w:tcPr>
            <w:tcW w:w="2953" w:type="dxa"/>
          </w:tcPr>
          <w:p w14:paraId="77A208D4" w14:textId="74009B23" w:rsidR="00870507" w:rsidRDefault="00CC2FE6" w:rsidP="00870507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Dovanos pavadinimas</w:t>
            </w:r>
          </w:p>
        </w:tc>
        <w:tc>
          <w:tcPr>
            <w:tcW w:w="2237" w:type="dxa"/>
          </w:tcPr>
          <w:p w14:paraId="1E399D56" w14:textId="1900AF21" w:rsidR="00870507" w:rsidRDefault="00CC2FE6" w:rsidP="00870507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Dovanos aprašymas</w:t>
            </w:r>
          </w:p>
        </w:tc>
        <w:tc>
          <w:tcPr>
            <w:tcW w:w="1732" w:type="dxa"/>
          </w:tcPr>
          <w:p w14:paraId="2355AA82" w14:textId="3193A8AD" w:rsidR="00870507" w:rsidRDefault="00CC2FE6" w:rsidP="00870507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Kiekis (vnt.)</w:t>
            </w:r>
          </w:p>
        </w:tc>
        <w:tc>
          <w:tcPr>
            <w:tcW w:w="2170" w:type="dxa"/>
          </w:tcPr>
          <w:p w14:paraId="287B14E5" w14:textId="6BBB087C" w:rsidR="00870507" w:rsidRDefault="00CC2FE6" w:rsidP="00870507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Pastabos</w:t>
            </w:r>
          </w:p>
        </w:tc>
      </w:tr>
      <w:tr w:rsidR="00870507" w14:paraId="68E399E6" w14:textId="77777777" w:rsidTr="00CC2FE6">
        <w:tc>
          <w:tcPr>
            <w:tcW w:w="870" w:type="dxa"/>
          </w:tcPr>
          <w:p w14:paraId="0B363765" w14:textId="77777777" w:rsidR="00870507" w:rsidRDefault="00870507" w:rsidP="00870507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953" w:type="dxa"/>
          </w:tcPr>
          <w:p w14:paraId="39F7E10D" w14:textId="77777777" w:rsidR="00870507" w:rsidRDefault="00870507" w:rsidP="00870507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237" w:type="dxa"/>
          </w:tcPr>
          <w:p w14:paraId="758194DF" w14:textId="77777777" w:rsidR="00870507" w:rsidRDefault="00870507" w:rsidP="00870507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32" w:type="dxa"/>
          </w:tcPr>
          <w:p w14:paraId="07393776" w14:textId="77777777" w:rsidR="00870507" w:rsidRDefault="00870507" w:rsidP="00870507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170" w:type="dxa"/>
          </w:tcPr>
          <w:p w14:paraId="39115481" w14:textId="77777777" w:rsidR="00870507" w:rsidRDefault="00870507" w:rsidP="00870507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870507" w14:paraId="1589E91B" w14:textId="77777777" w:rsidTr="00CC2FE6">
        <w:tc>
          <w:tcPr>
            <w:tcW w:w="870" w:type="dxa"/>
          </w:tcPr>
          <w:p w14:paraId="7E93FFDE" w14:textId="77777777" w:rsidR="00870507" w:rsidRDefault="00870507" w:rsidP="00870507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953" w:type="dxa"/>
          </w:tcPr>
          <w:p w14:paraId="0ECBD665" w14:textId="77777777" w:rsidR="00870507" w:rsidRDefault="00870507" w:rsidP="00870507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237" w:type="dxa"/>
          </w:tcPr>
          <w:p w14:paraId="3CECA627" w14:textId="77777777" w:rsidR="00870507" w:rsidRDefault="00870507" w:rsidP="00870507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32" w:type="dxa"/>
          </w:tcPr>
          <w:p w14:paraId="5DAEE841" w14:textId="77777777" w:rsidR="00870507" w:rsidRDefault="00870507" w:rsidP="00870507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170" w:type="dxa"/>
          </w:tcPr>
          <w:p w14:paraId="1A10E766" w14:textId="77777777" w:rsidR="00870507" w:rsidRDefault="00870507" w:rsidP="00870507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</w:tbl>
    <w:p w14:paraId="0D2EEB77" w14:textId="583E7D23" w:rsidR="00870507" w:rsidRDefault="00870507" w:rsidP="00870507">
      <w:pPr>
        <w:tabs>
          <w:tab w:val="left" w:pos="851"/>
          <w:tab w:val="left" w:pos="1200"/>
        </w:tabs>
        <w:autoSpaceDE w:val="0"/>
        <w:autoSpaceDN w:val="0"/>
        <w:adjustRightInd w:val="0"/>
        <w:jc w:val="center"/>
        <w:rPr>
          <w:iCs/>
        </w:rPr>
      </w:pPr>
    </w:p>
    <w:p w14:paraId="70538333" w14:textId="4EDD3369" w:rsidR="00CC2FE6" w:rsidRDefault="00CC2FE6" w:rsidP="00870507">
      <w:pPr>
        <w:tabs>
          <w:tab w:val="left" w:pos="851"/>
          <w:tab w:val="left" w:pos="1200"/>
        </w:tabs>
        <w:autoSpaceDE w:val="0"/>
        <w:autoSpaceDN w:val="0"/>
        <w:adjustRightInd w:val="0"/>
        <w:jc w:val="center"/>
        <w:rPr>
          <w:iCs/>
        </w:rPr>
      </w:pPr>
    </w:p>
    <w:p w14:paraId="170A34F7" w14:textId="7D9E97D5" w:rsidR="00CC2FE6" w:rsidRDefault="00CC2FE6" w:rsidP="00870507">
      <w:pPr>
        <w:tabs>
          <w:tab w:val="left" w:pos="851"/>
          <w:tab w:val="left" w:pos="1200"/>
        </w:tabs>
        <w:autoSpaceDE w:val="0"/>
        <w:autoSpaceDN w:val="0"/>
        <w:adjustRightInd w:val="0"/>
        <w:jc w:val="center"/>
        <w:rPr>
          <w:iCs/>
        </w:rPr>
      </w:pPr>
    </w:p>
    <w:p w14:paraId="4833B7BF" w14:textId="031CED7C" w:rsidR="00CC2FE6" w:rsidRDefault="00CC2FE6" w:rsidP="00870507">
      <w:pPr>
        <w:tabs>
          <w:tab w:val="left" w:pos="851"/>
          <w:tab w:val="left" w:pos="1200"/>
        </w:tabs>
        <w:autoSpaceDE w:val="0"/>
        <w:autoSpaceDN w:val="0"/>
        <w:adjustRightInd w:val="0"/>
        <w:jc w:val="center"/>
        <w:rPr>
          <w:iCs/>
        </w:rPr>
      </w:pPr>
    </w:p>
    <w:p w14:paraId="07CF7263" w14:textId="3EEE447C" w:rsidR="00CC2FE6" w:rsidRDefault="00CC2FE6" w:rsidP="00CC2FE6">
      <w:pPr>
        <w:tabs>
          <w:tab w:val="left" w:pos="851"/>
          <w:tab w:val="left" w:pos="1200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Dovaną perdavė </w:t>
      </w:r>
      <w:r w:rsidR="00335B12">
        <w:rPr>
          <w:iCs/>
        </w:rPr>
        <w:t>___________</w:t>
      </w:r>
      <w:r w:rsidR="000418AA">
        <w:rPr>
          <w:iCs/>
        </w:rPr>
        <w:t>______</w:t>
      </w:r>
      <w:bookmarkStart w:id="1" w:name="_GoBack"/>
      <w:r w:rsidR="00335B12">
        <w:rPr>
          <w:iCs/>
        </w:rPr>
        <w:t xml:space="preserve">  </w:t>
      </w:r>
      <w:bookmarkEnd w:id="1"/>
      <w:r w:rsidR="00335B12">
        <w:rPr>
          <w:iCs/>
        </w:rPr>
        <w:t xml:space="preserve">     </w:t>
      </w:r>
      <w:r w:rsidR="00335B12">
        <w:rPr>
          <w:iCs/>
        </w:rPr>
        <w:t xml:space="preserve"> </w:t>
      </w:r>
      <w:r w:rsidR="00335B12">
        <w:rPr>
          <w:iCs/>
        </w:rPr>
        <w:t>______________</w:t>
      </w:r>
      <w:r w:rsidR="00335B12">
        <w:rPr>
          <w:iCs/>
        </w:rPr>
        <w:tab/>
      </w:r>
      <w:r w:rsidR="00335B12">
        <w:rPr>
          <w:iCs/>
        </w:rPr>
        <w:t>________________________</w:t>
      </w:r>
      <w:r w:rsidR="000418AA">
        <w:rPr>
          <w:iCs/>
        </w:rPr>
        <w:t>_</w:t>
      </w:r>
    </w:p>
    <w:p w14:paraId="369AAA43" w14:textId="7C2201FD" w:rsidR="00CC2FE6" w:rsidRPr="00335B12" w:rsidRDefault="00CC2FE6" w:rsidP="00CC2FE6">
      <w:pPr>
        <w:tabs>
          <w:tab w:val="left" w:pos="851"/>
          <w:tab w:val="left" w:pos="1200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</w:rPr>
        <w:t xml:space="preserve">                           </w:t>
      </w:r>
      <w:r w:rsidR="00335B12">
        <w:rPr>
          <w:iCs/>
        </w:rPr>
        <w:t xml:space="preserve">  </w:t>
      </w:r>
      <w:r w:rsidR="000418AA">
        <w:rPr>
          <w:iCs/>
        </w:rPr>
        <w:t xml:space="preserve">  </w:t>
      </w:r>
      <w:r w:rsidR="00335B12">
        <w:rPr>
          <w:iCs/>
        </w:rPr>
        <w:t xml:space="preserve">   </w:t>
      </w:r>
      <w:r w:rsidRPr="00335B12">
        <w:rPr>
          <w:iCs/>
          <w:sz w:val="20"/>
          <w:szCs w:val="20"/>
        </w:rPr>
        <w:t xml:space="preserve">(pareigos)                               </w:t>
      </w:r>
      <w:r w:rsidR="00335B12">
        <w:rPr>
          <w:iCs/>
          <w:sz w:val="20"/>
          <w:szCs w:val="20"/>
        </w:rPr>
        <w:t xml:space="preserve">   </w:t>
      </w:r>
      <w:r w:rsidRPr="00335B12">
        <w:rPr>
          <w:iCs/>
          <w:sz w:val="20"/>
          <w:szCs w:val="20"/>
        </w:rPr>
        <w:t xml:space="preserve">(parašas)           </w:t>
      </w:r>
      <w:r w:rsidR="00335B12">
        <w:rPr>
          <w:iCs/>
          <w:sz w:val="20"/>
          <w:szCs w:val="20"/>
        </w:rPr>
        <w:t xml:space="preserve">                    </w:t>
      </w:r>
      <w:r w:rsidR="000418AA">
        <w:rPr>
          <w:iCs/>
          <w:sz w:val="20"/>
          <w:szCs w:val="20"/>
        </w:rPr>
        <w:t xml:space="preserve">   </w:t>
      </w:r>
      <w:r w:rsidR="00335B12">
        <w:rPr>
          <w:iCs/>
          <w:sz w:val="20"/>
          <w:szCs w:val="20"/>
        </w:rPr>
        <w:t xml:space="preserve">      </w:t>
      </w:r>
      <w:r w:rsidRPr="00335B12">
        <w:rPr>
          <w:iCs/>
          <w:sz w:val="20"/>
          <w:szCs w:val="20"/>
        </w:rPr>
        <w:t>(Vardas, pavardė)</w:t>
      </w:r>
    </w:p>
    <w:p w14:paraId="6B55D9CD" w14:textId="579180F0" w:rsidR="006A4FF9" w:rsidRDefault="006A4FF9" w:rsidP="00CC2FE6">
      <w:pPr>
        <w:tabs>
          <w:tab w:val="left" w:pos="851"/>
          <w:tab w:val="left" w:pos="1200"/>
        </w:tabs>
        <w:autoSpaceDE w:val="0"/>
        <w:autoSpaceDN w:val="0"/>
        <w:adjustRightInd w:val="0"/>
        <w:jc w:val="both"/>
        <w:rPr>
          <w:iCs/>
        </w:rPr>
      </w:pPr>
    </w:p>
    <w:p w14:paraId="040C4D95" w14:textId="67091129" w:rsidR="006A4FF9" w:rsidRDefault="006A4FF9" w:rsidP="00CC2FE6">
      <w:pPr>
        <w:tabs>
          <w:tab w:val="left" w:pos="851"/>
          <w:tab w:val="left" w:pos="1200"/>
        </w:tabs>
        <w:autoSpaceDE w:val="0"/>
        <w:autoSpaceDN w:val="0"/>
        <w:adjustRightInd w:val="0"/>
        <w:jc w:val="both"/>
        <w:rPr>
          <w:iCs/>
        </w:rPr>
      </w:pPr>
    </w:p>
    <w:p w14:paraId="61E44F66" w14:textId="0EC6DF6A" w:rsidR="006A4FF9" w:rsidRDefault="006A4FF9" w:rsidP="00CC2FE6">
      <w:pPr>
        <w:tabs>
          <w:tab w:val="left" w:pos="851"/>
          <w:tab w:val="left" w:pos="1200"/>
        </w:tabs>
        <w:autoSpaceDE w:val="0"/>
        <w:autoSpaceDN w:val="0"/>
        <w:adjustRightInd w:val="0"/>
        <w:jc w:val="both"/>
        <w:rPr>
          <w:iCs/>
        </w:rPr>
      </w:pPr>
    </w:p>
    <w:p w14:paraId="7E75936F" w14:textId="7FA616C9" w:rsidR="006A4FF9" w:rsidRDefault="006A4FF9" w:rsidP="00CC2FE6">
      <w:pPr>
        <w:tabs>
          <w:tab w:val="left" w:pos="851"/>
          <w:tab w:val="left" w:pos="1200"/>
        </w:tabs>
        <w:autoSpaceDE w:val="0"/>
        <w:autoSpaceDN w:val="0"/>
        <w:adjustRightInd w:val="0"/>
        <w:jc w:val="both"/>
        <w:rPr>
          <w:iCs/>
        </w:rPr>
      </w:pPr>
    </w:p>
    <w:p w14:paraId="4492B91E" w14:textId="158D4369" w:rsidR="006A4FF9" w:rsidRDefault="006A4FF9" w:rsidP="006A4FF9">
      <w:pPr>
        <w:tabs>
          <w:tab w:val="left" w:pos="851"/>
          <w:tab w:val="left" w:pos="1200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Dovaną priėmė ___________</w:t>
      </w:r>
      <w:r w:rsidR="000418AA">
        <w:rPr>
          <w:iCs/>
        </w:rPr>
        <w:t>______</w:t>
      </w:r>
      <w:r w:rsidR="00CA6932">
        <w:rPr>
          <w:iCs/>
        </w:rPr>
        <w:t xml:space="preserve">        </w:t>
      </w:r>
      <w:r>
        <w:rPr>
          <w:iCs/>
        </w:rPr>
        <w:t>______________</w:t>
      </w:r>
      <w:r w:rsidR="000418AA">
        <w:rPr>
          <w:iCs/>
        </w:rPr>
        <w:t xml:space="preserve">  </w:t>
      </w:r>
      <w:r>
        <w:rPr>
          <w:iCs/>
        </w:rPr>
        <w:tab/>
      </w:r>
      <w:r w:rsidR="00335B12">
        <w:rPr>
          <w:iCs/>
        </w:rPr>
        <w:t>_______</w:t>
      </w:r>
      <w:r w:rsidR="00335B12">
        <w:rPr>
          <w:iCs/>
        </w:rPr>
        <w:t>____</w:t>
      </w:r>
      <w:r>
        <w:rPr>
          <w:iCs/>
        </w:rPr>
        <w:t>_____________</w:t>
      </w:r>
      <w:r w:rsidR="000418AA">
        <w:rPr>
          <w:iCs/>
        </w:rPr>
        <w:t>_</w:t>
      </w:r>
    </w:p>
    <w:p w14:paraId="4BD47DA1" w14:textId="7D01A628" w:rsidR="006A4FF9" w:rsidRPr="00335B12" w:rsidRDefault="006A4FF9" w:rsidP="006A4FF9">
      <w:pPr>
        <w:tabs>
          <w:tab w:val="left" w:pos="851"/>
          <w:tab w:val="left" w:pos="1200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335B12">
        <w:rPr>
          <w:iCs/>
          <w:sz w:val="20"/>
          <w:szCs w:val="20"/>
        </w:rPr>
        <w:t xml:space="preserve">                       </w:t>
      </w:r>
      <w:r w:rsidR="00335B12">
        <w:rPr>
          <w:iCs/>
          <w:sz w:val="20"/>
          <w:szCs w:val="20"/>
        </w:rPr>
        <w:t xml:space="preserve">       </w:t>
      </w:r>
      <w:r w:rsidRPr="00335B12">
        <w:rPr>
          <w:iCs/>
          <w:sz w:val="20"/>
          <w:szCs w:val="20"/>
        </w:rPr>
        <w:t xml:space="preserve">  </w:t>
      </w:r>
      <w:r w:rsidR="000418AA">
        <w:rPr>
          <w:iCs/>
          <w:sz w:val="20"/>
          <w:szCs w:val="20"/>
        </w:rPr>
        <w:t xml:space="preserve">       (pareigos)             </w:t>
      </w:r>
      <w:r w:rsidRPr="00335B12">
        <w:rPr>
          <w:iCs/>
          <w:sz w:val="20"/>
          <w:szCs w:val="20"/>
        </w:rPr>
        <w:t xml:space="preserve">                </w:t>
      </w:r>
      <w:r w:rsidR="000418AA">
        <w:rPr>
          <w:iCs/>
          <w:sz w:val="20"/>
          <w:szCs w:val="20"/>
        </w:rPr>
        <w:t xml:space="preserve">    </w:t>
      </w:r>
      <w:r w:rsidR="00335B12">
        <w:rPr>
          <w:iCs/>
          <w:sz w:val="20"/>
          <w:szCs w:val="20"/>
        </w:rPr>
        <w:t xml:space="preserve">  </w:t>
      </w:r>
      <w:r w:rsidRPr="00335B12">
        <w:rPr>
          <w:iCs/>
          <w:sz w:val="20"/>
          <w:szCs w:val="20"/>
        </w:rPr>
        <w:t xml:space="preserve"> (parašas)          </w:t>
      </w:r>
      <w:r w:rsidR="00335B12">
        <w:rPr>
          <w:iCs/>
          <w:sz w:val="20"/>
          <w:szCs w:val="20"/>
        </w:rPr>
        <w:t xml:space="preserve">                              </w:t>
      </w:r>
      <w:r w:rsidRPr="00335B12">
        <w:rPr>
          <w:iCs/>
          <w:sz w:val="20"/>
          <w:szCs w:val="20"/>
        </w:rPr>
        <w:t>(Vardas, pavardė)</w:t>
      </w:r>
    </w:p>
    <w:p w14:paraId="581C684A" w14:textId="77777777" w:rsidR="000418AA" w:rsidRDefault="000418AA">
      <w:pPr>
        <w:rPr>
          <w:iCs/>
        </w:rPr>
      </w:pPr>
      <w:r>
        <w:rPr>
          <w:iCs/>
        </w:rPr>
        <w:br w:type="page"/>
      </w:r>
    </w:p>
    <w:p w14:paraId="37620133" w14:textId="743CB5EE" w:rsidR="00EC75E5" w:rsidRDefault="00EC75E5" w:rsidP="00EC75E5">
      <w:pPr>
        <w:tabs>
          <w:tab w:val="left" w:pos="851"/>
          <w:tab w:val="left" w:pos="1200"/>
        </w:tabs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lastRenderedPageBreak/>
        <w:t>2</w:t>
      </w:r>
      <w:r w:rsidRPr="00870507">
        <w:rPr>
          <w:iCs/>
        </w:rPr>
        <w:t xml:space="preserve"> priedas</w:t>
      </w:r>
    </w:p>
    <w:p w14:paraId="50B58CDB" w14:textId="0223FA0A" w:rsidR="00EC75E5" w:rsidRDefault="00EC75E5" w:rsidP="00EC75E5">
      <w:pPr>
        <w:tabs>
          <w:tab w:val="left" w:pos="851"/>
          <w:tab w:val="left" w:pos="1200"/>
        </w:tabs>
        <w:autoSpaceDE w:val="0"/>
        <w:autoSpaceDN w:val="0"/>
        <w:adjustRightInd w:val="0"/>
        <w:jc w:val="right"/>
        <w:rPr>
          <w:iCs/>
        </w:rPr>
      </w:pPr>
    </w:p>
    <w:p w14:paraId="393C0BB4" w14:textId="4F99C977" w:rsidR="00023F7A" w:rsidRDefault="00023F7A" w:rsidP="00EC75E5">
      <w:pPr>
        <w:tabs>
          <w:tab w:val="left" w:pos="851"/>
          <w:tab w:val="left" w:pos="1200"/>
        </w:tabs>
        <w:autoSpaceDE w:val="0"/>
        <w:autoSpaceDN w:val="0"/>
        <w:adjustRightInd w:val="0"/>
        <w:jc w:val="right"/>
        <w:rPr>
          <w:iCs/>
        </w:rPr>
      </w:pPr>
    </w:p>
    <w:p w14:paraId="59D2B93D" w14:textId="5F82BE96" w:rsidR="00023F7A" w:rsidRPr="00023F7A" w:rsidRDefault="00023F7A" w:rsidP="00023F7A">
      <w:pPr>
        <w:tabs>
          <w:tab w:val="left" w:pos="851"/>
          <w:tab w:val="left" w:pos="1200"/>
        </w:tabs>
        <w:autoSpaceDE w:val="0"/>
        <w:autoSpaceDN w:val="0"/>
        <w:adjustRightInd w:val="0"/>
        <w:jc w:val="center"/>
        <w:rPr>
          <w:b/>
          <w:bCs/>
          <w:iCs/>
        </w:rPr>
      </w:pPr>
      <w:r w:rsidRPr="00023F7A">
        <w:rPr>
          <w:b/>
          <w:bCs/>
          <w:iCs/>
        </w:rPr>
        <w:t>DOVANŲ REGISTRAVIMO ŽURNALAS</w:t>
      </w:r>
    </w:p>
    <w:p w14:paraId="579DC376" w14:textId="5A606DF1" w:rsidR="00023F7A" w:rsidRDefault="00023F7A" w:rsidP="00EC75E5">
      <w:pPr>
        <w:tabs>
          <w:tab w:val="left" w:pos="851"/>
          <w:tab w:val="left" w:pos="1200"/>
        </w:tabs>
        <w:autoSpaceDE w:val="0"/>
        <w:autoSpaceDN w:val="0"/>
        <w:adjustRightInd w:val="0"/>
        <w:jc w:val="right"/>
        <w:rPr>
          <w:iCs/>
        </w:rPr>
      </w:pPr>
    </w:p>
    <w:p w14:paraId="40669BDB" w14:textId="3B75EA37" w:rsidR="00023F7A" w:rsidRDefault="00023F7A" w:rsidP="00EC75E5">
      <w:pPr>
        <w:tabs>
          <w:tab w:val="left" w:pos="851"/>
          <w:tab w:val="left" w:pos="1200"/>
        </w:tabs>
        <w:autoSpaceDE w:val="0"/>
        <w:autoSpaceDN w:val="0"/>
        <w:adjustRightInd w:val="0"/>
        <w:jc w:val="right"/>
        <w:rPr>
          <w:iCs/>
        </w:rPr>
      </w:pPr>
    </w:p>
    <w:p w14:paraId="35A708A9" w14:textId="77777777" w:rsidR="00023F7A" w:rsidRDefault="00023F7A" w:rsidP="00EC75E5">
      <w:pPr>
        <w:tabs>
          <w:tab w:val="left" w:pos="851"/>
          <w:tab w:val="left" w:pos="1200"/>
        </w:tabs>
        <w:autoSpaceDE w:val="0"/>
        <w:autoSpaceDN w:val="0"/>
        <w:adjustRightInd w:val="0"/>
        <w:jc w:val="right"/>
        <w:rPr>
          <w:iCs/>
        </w:rPr>
      </w:pPr>
    </w:p>
    <w:p w14:paraId="0F5CB7BF" w14:textId="7301D20E" w:rsidR="00023F7A" w:rsidRDefault="00023F7A" w:rsidP="00EC75E5">
      <w:pPr>
        <w:tabs>
          <w:tab w:val="left" w:pos="851"/>
          <w:tab w:val="left" w:pos="1200"/>
        </w:tabs>
        <w:autoSpaceDE w:val="0"/>
        <w:autoSpaceDN w:val="0"/>
        <w:adjustRightInd w:val="0"/>
        <w:jc w:val="right"/>
        <w:rPr>
          <w:i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45"/>
        <w:gridCol w:w="2469"/>
        <w:gridCol w:w="1670"/>
        <w:gridCol w:w="1659"/>
        <w:gridCol w:w="1659"/>
        <w:gridCol w:w="1660"/>
      </w:tblGrid>
      <w:tr w:rsidR="00023F7A" w14:paraId="425A22EF" w14:textId="77777777" w:rsidTr="00023F7A">
        <w:tc>
          <w:tcPr>
            <w:tcW w:w="846" w:type="dxa"/>
          </w:tcPr>
          <w:p w14:paraId="50FEFBEB" w14:textId="67F3E1F4" w:rsidR="00023F7A" w:rsidRDefault="00DF548B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Eil. Nr.</w:t>
            </w:r>
          </w:p>
        </w:tc>
        <w:tc>
          <w:tcPr>
            <w:tcW w:w="2474" w:type="dxa"/>
          </w:tcPr>
          <w:p w14:paraId="61134C46" w14:textId="547B035F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Dovaną įteikė (fizinio asmens vardas, pavardė, juridinio asmens pavadinimas)</w:t>
            </w:r>
          </w:p>
        </w:tc>
        <w:tc>
          <w:tcPr>
            <w:tcW w:w="1660" w:type="dxa"/>
          </w:tcPr>
          <w:p w14:paraId="3C61F478" w14:textId="4DE5DDC4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Dovanos pavadinimas (apibūdinimas)</w:t>
            </w:r>
          </w:p>
        </w:tc>
        <w:tc>
          <w:tcPr>
            <w:tcW w:w="1660" w:type="dxa"/>
          </w:tcPr>
          <w:p w14:paraId="14EC6DAC" w14:textId="1BA5A623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Dovanos įteikimo proga (aplinkybės), vieta, data</w:t>
            </w:r>
          </w:p>
        </w:tc>
        <w:tc>
          <w:tcPr>
            <w:tcW w:w="1661" w:type="dxa"/>
          </w:tcPr>
          <w:p w14:paraId="4D381D4D" w14:textId="255935BA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Valstybės tarnautojo ar darbuotojo, kuriam įteikta dovana (V., pavardė, pareigos</w:t>
            </w:r>
          </w:p>
        </w:tc>
        <w:tc>
          <w:tcPr>
            <w:tcW w:w="1661" w:type="dxa"/>
          </w:tcPr>
          <w:p w14:paraId="3DDFD5D5" w14:textId="77777777" w:rsidR="00023F7A" w:rsidRDefault="00023F7A" w:rsidP="00DC7D59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Dovanos statusas</w:t>
            </w:r>
          </w:p>
          <w:p w14:paraId="7CC8E730" w14:textId="1F7164AC" w:rsidR="00023F7A" w:rsidRDefault="00023F7A" w:rsidP="00DC7D59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(priimta ir saugoma, sunaikinta, grąžinta dovanotojui ir</w:t>
            </w:r>
            <w:r w:rsidR="00DC7D59">
              <w:rPr>
                <w:iCs/>
              </w:rPr>
              <w:t xml:space="preserve"> </w:t>
            </w:r>
            <w:r>
              <w:rPr>
                <w:iCs/>
              </w:rPr>
              <w:t>p</w:t>
            </w:r>
            <w:r w:rsidR="00590D46">
              <w:rPr>
                <w:iCs/>
              </w:rPr>
              <w:t>a</w:t>
            </w:r>
            <w:r>
              <w:rPr>
                <w:iCs/>
              </w:rPr>
              <w:t>n.)</w:t>
            </w:r>
          </w:p>
        </w:tc>
      </w:tr>
      <w:tr w:rsidR="00023F7A" w14:paraId="4C64A08E" w14:textId="77777777" w:rsidTr="00023F7A">
        <w:tc>
          <w:tcPr>
            <w:tcW w:w="846" w:type="dxa"/>
          </w:tcPr>
          <w:p w14:paraId="16FB0677" w14:textId="77777777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2474" w:type="dxa"/>
          </w:tcPr>
          <w:p w14:paraId="3733BC54" w14:textId="77777777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660" w:type="dxa"/>
          </w:tcPr>
          <w:p w14:paraId="56CCA5BA" w14:textId="77777777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660" w:type="dxa"/>
          </w:tcPr>
          <w:p w14:paraId="03FEA7CA" w14:textId="77777777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661" w:type="dxa"/>
          </w:tcPr>
          <w:p w14:paraId="5B77B457" w14:textId="77777777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661" w:type="dxa"/>
          </w:tcPr>
          <w:p w14:paraId="1A4E6425" w14:textId="77777777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023F7A" w14:paraId="1D2BAFC4" w14:textId="77777777" w:rsidTr="00023F7A">
        <w:tc>
          <w:tcPr>
            <w:tcW w:w="846" w:type="dxa"/>
          </w:tcPr>
          <w:p w14:paraId="4B703B81" w14:textId="77777777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2474" w:type="dxa"/>
          </w:tcPr>
          <w:p w14:paraId="2BA7AE7D" w14:textId="77777777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660" w:type="dxa"/>
          </w:tcPr>
          <w:p w14:paraId="5ADDB718" w14:textId="77777777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660" w:type="dxa"/>
          </w:tcPr>
          <w:p w14:paraId="06C5EAB7" w14:textId="77777777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661" w:type="dxa"/>
          </w:tcPr>
          <w:p w14:paraId="71CA1D88" w14:textId="77777777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661" w:type="dxa"/>
          </w:tcPr>
          <w:p w14:paraId="71DBED4E" w14:textId="77777777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023F7A" w14:paraId="4209FE89" w14:textId="77777777" w:rsidTr="00023F7A">
        <w:tc>
          <w:tcPr>
            <w:tcW w:w="846" w:type="dxa"/>
          </w:tcPr>
          <w:p w14:paraId="3002B15E" w14:textId="77777777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2474" w:type="dxa"/>
          </w:tcPr>
          <w:p w14:paraId="725B41B5" w14:textId="77777777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660" w:type="dxa"/>
          </w:tcPr>
          <w:p w14:paraId="31F49F70" w14:textId="77777777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660" w:type="dxa"/>
          </w:tcPr>
          <w:p w14:paraId="109547B5" w14:textId="77777777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661" w:type="dxa"/>
          </w:tcPr>
          <w:p w14:paraId="49ECB130" w14:textId="77777777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661" w:type="dxa"/>
          </w:tcPr>
          <w:p w14:paraId="18564E64" w14:textId="77777777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023F7A" w14:paraId="00BF37C8" w14:textId="77777777" w:rsidTr="00023F7A">
        <w:tc>
          <w:tcPr>
            <w:tcW w:w="846" w:type="dxa"/>
          </w:tcPr>
          <w:p w14:paraId="6B019B5B" w14:textId="77777777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2474" w:type="dxa"/>
          </w:tcPr>
          <w:p w14:paraId="37B1DABC" w14:textId="77777777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660" w:type="dxa"/>
          </w:tcPr>
          <w:p w14:paraId="3D212EB2" w14:textId="77777777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660" w:type="dxa"/>
          </w:tcPr>
          <w:p w14:paraId="3D0938AF" w14:textId="77777777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661" w:type="dxa"/>
          </w:tcPr>
          <w:p w14:paraId="25D05922" w14:textId="77777777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661" w:type="dxa"/>
          </w:tcPr>
          <w:p w14:paraId="44F832BC" w14:textId="77777777" w:rsidR="00023F7A" w:rsidRDefault="00023F7A" w:rsidP="00023F7A">
            <w:pPr>
              <w:tabs>
                <w:tab w:val="left" w:pos="851"/>
                <w:tab w:val="left" w:pos="120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</w:tbl>
    <w:p w14:paraId="27E461B7" w14:textId="42CBB332" w:rsidR="00023F7A" w:rsidRDefault="00023F7A" w:rsidP="00023F7A">
      <w:pPr>
        <w:tabs>
          <w:tab w:val="left" w:pos="851"/>
          <w:tab w:val="left" w:pos="1200"/>
        </w:tabs>
        <w:autoSpaceDE w:val="0"/>
        <w:autoSpaceDN w:val="0"/>
        <w:adjustRightInd w:val="0"/>
        <w:jc w:val="both"/>
        <w:rPr>
          <w:iCs/>
        </w:rPr>
      </w:pPr>
    </w:p>
    <w:p w14:paraId="1BA66035" w14:textId="58C5846E" w:rsidR="00023F7A" w:rsidRDefault="00023F7A" w:rsidP="00023F7A">
      <w:pPr>
        <w:tabs>
          <w:tab w:val="left" w:pos="851"/>
          <w:tab w:val="left" w:pos="1200"/>
        </w:tabs>
        <w:autoSpaceDE w:val="0"/>
        <w:autoSpaceDN w:val="0"/>
        <w:adjustRightInd w:val="0"/>
        <w:jc w:val="both"/>
        <w:rPr>
          <w:iCs/>
        </w:rPr>
      </w:pPr>
    </w:p>
    <w:p w14:paraId="2C764C20" w14:textId="51532B22" w:rsidR="00023F7A" w:rsidRDefault="00023F7A" w:rsidP="00023F7A">
      <w:pPr>
        <w:tabs>
          <w:tab w:val="left" w:pos="851"/>
          <w:tab w:val="left" w:pos="1200"/>
        </w:tabs>
        <w:autoSpaceDE w:val="0"/>
        <w:autoSpaceDN w:val="0"/>
        <w:adjustRightInd w:val="0"/>
        <w:jc w:val="both"/>
        <w:rPr>
          <w:iCs/>
        </w:rPr>
      </w:pPr>
    </w:p>
    <w:p w14:paraId="7EAAAA70" w14:textId="74598AE3" w:rsidR="00023F7A" w:rsidRDefault="00023F7A" w:rsidP="00023F7A">
      <w:pPr>
        <w:tabs>
          <w:tab w:val="left" w:pos="851"/>
          <w:tab w:val="left" w:pos="1200"/>
        </w:tabs>
        <w:autoSpaceDE w:val="0"/>
        <w:autoSpaceDN w:val="0"/>
        <w:adjustRightInd w:val="0"/>
        <w:jc w:val="both"/>
        <w:rPr>
          <w:iCs/>
        </w:rPr>
      </w:pPr>
    </w:p>
    <w:p w14:paraId="2A321E94" w14:textId="378A16DD" w:rsidR="00023F7A" w:rsidRPr="00870507" w:rsidRDefault="00023F7A" w:rsidP="00023F7A">
      <w:pPr>
        <w:tabs>
          <w:tab w:val="left" w:pos="851"/>
          <w:tab w:val="left" w:pos="1200"/>
        </w:tabs>
        <w:autoSpaceDE w:val="0"/>
        <w:autoSpaceDN w:val="0"/>
        <w:adjustRightInd w:val="0"/>
        <w:jc w:val="center"/>
        <w:rPr>
          <w:iCs/>
        </w:rPr>
      </w:pPr>
      <w:r>
        <w:rPr>
          <w:iCs/>
        </w:rPr>
        <w:t>___________________</w:t>
      </w:r>
    </w:p>
    <w:sectPr w:rsidR="00023F7A" w:rsidRPr="00870507" w:rsidSect="00AE172B">
      <w:headerReference w:type="even" r:id="rId8"/>
      <w:headerReference w:type="default" r:id="rId9"/>
      <w:pgSz w:w="12240" w:h="15840"/>
      <w:pgMar w:top="1135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E1660" w14:textId="77777777" w:rsidR="004C5469" w:rsidRDefault="004C5469">
      <w:r>
        <w:separator/>
      </w:r>
    </w:p>
  </w:endnote>
  <w:endnote w:type="continuationSeparator" w:id="0">
    <w:p w14:paraId="1EC41C50" w14:textId="77777777" w:rsidR="004C5469" w:rsidRDefault="004C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LT">
    <w:altName w:val="Times New Roman"/>
    <w:panose1 w:val="00000000000000000000"/>
    <w:charset w:val="BA"/>
    <w:family w:val="roman"/>
    <w:notTrueType/>
    <w:pitch w:val="default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28062" w14:textId="77777777" w:rsidR="004C5469" w:rsidRDefault="004C5469">
      <w:r>
        <w:separator/>
      </w:r>
    </w:p>
  </w:footnote>
  <w:footnote w:type="continuationSeparator" w:id="0">
    <w:p w14:paraId="273CB2AD" w14:textId="77777777" w:rsidR="004C5469" w:rsidRDefault="004C5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5483E" w14:textId="77777777" w:rsidR="00976EC5" w:rsidRDefault="005712F7" w:rsidP="006C7D6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976EC5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76EC5">
      <w:rPr>
        <w:rStyle w:val="Puslapionumeris"/>
        <w:noProof/>
      </w:rPr>
      <w:t>6</w:t>
    </w:r>
    <w:r>
      <w:rPr>
        <w:rStyle w:val="Puslapionumeris"/>
      </w:rPr>
      <w:fldChar w:fldCharType="end"/>
    </w:r>
  </w:p>
  <w:p w14:paraId="60713A72" w14:textId="77777777" w:rsidR="00976EC5" w:rsidRDefault="00976EC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66DD5" w14:textId="27675D29" w:rsidR="00976EC5" w:rsidRDefault="005712F7" w:rsidP="006C7D6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976EC5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418AA">
      <w:rPr>
        <w:rStyle w:val="Puslapionumeris"/>
        <w:noProof/>
      </w:rPr>
      <w:t>4</w:t>
    </w:r>
    <w:r>
      <w:rPr>
        <w:rStyle w:val="Puslapionumeris"/>
      </w:rPr>
      <w:fldChar w:fldCharType="end"/>
    </w:r>
  </w:p>
  <w:p w14:paraId="7AB08F5E" w14:textId="77777777" w:rsidR="00976EC5" w:rsidRDefault="00976EC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3113"/>
    <w:multiLevelType w:val="hybridMultilevel"/>
    <w:tmpl w:val="E02A540C"/>
    <w:lvl w:ilvl="0" w:tplc="0409000F">
      <w:start w:val="1"/>
      <w:numFmt w:val="decimal"/>
      <w:lvlText w:val="%1."/>
      <w:lvlJc w:val="left"/>
      <w:pPr>
        <w:tabs>
          <w:tab w:val="num" w:pos="-1123"/>
        </w:tabs>
        <w:ind w:left="-1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03"/>
        </w:tabs>
        <w:ind w:left="-4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7"/>
        </w:tabs>
        <w:ind w:left="3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37"/>
        </w:tabs>
        <w:ind w:left="10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757"/>
        </w:tabs>
        <w:ind w:left="17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77"/>
        </w:tabs>
        <w:ind w:left="24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7"/>
        </w:tabs>
        <w:ind w:left="31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17"/>
        </w:tabs>
        <w:ind w:left="39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180"/>
      </w:pPr>
    </w:lvl>
  </w:abstractNum>
  <w:abstractNum w:abstractNumId="1" w15:restartNumberingAfterBreak="0">
    <w:nsid w:val="05FF356F"/>
    <w:multiLevelType w:val="multilevel"/>
    <w:tmpl w:val="EE3061F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2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%2.1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1C0141B"/>
    <w:multiLevelType w:val="multilevel"/>
    <w:tmpl w:val="2B8AA3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3D17884"/>
    <w:multiLevelType w:val="hybridMultilevel"/>
    <w:tmpl w:val="5086AA20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F6095"/>
    <w:multiLevelType w:val="multilevel"/>
    <w:tmpl w:val="EE3061F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2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%2.1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67956DC"/>
    <w:multiLevelType w:val="multilevel"/>
    <w:tmpl w:val="DE9818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6FB3F32"/>
    <w:multiLevelType w:val="multilevel"/>
    <w:tmpl w:val="356837A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7" w15:restartNumberingAfterBreak="0">
    <w:nsid w:val="18ED771A"/>
    <w:multiLevelType w:val="multilevel"/>
    <w:tmpl w:val="084EE78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8" w15:restartNumberingAfterBreak="0">
    <w:nsid w:val="1BBD546F"/>
    <w:multiLevelType w:val="multilevel"/>
    <w:tmpl w:val="A0B24498"/>
    <w:lvl w:ilvl="0">
      <w:start w:val="1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2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%2.1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137B60"/>
    <w:multiLevelType w:val="multilevel"/>
    <w:tmpl w:val="2794C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21781FB7"/>
    <w:multiLevelType w:val="multilevel"/>
    <w:tmpl w:val="8C2A8C16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-Roman" w:hAnsi="Times-Roman" w:cs="Times-Roman"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-Roman" w:hAnsi="Times-Roman" w:cs="Times-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-Roman" w:hAnsi="Times-Roman" w:cs="Times-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-Roman" w:hAnsi="Times-Roman" w:cs="Times-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-Roman" w:hAnsi="Times-Roman" w:cs="Times-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-Roman" w:hAnsi="Times-Roman" w:cs="Times-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-Roman" w:hAnsi="Times-Roman" w:cs="Times-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-Roman" w:hAnsi="Times-Roman" w:cs="Times-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-Roman" w:hAnsi="Times-Roman" w:cs="Times-Roman" w:hint="default"/>
      </w:rPr>
    </w:lvl>
  </w:abstractNum>
  <w:abstractNum w:abstractNumId="11" w15:restartNumberingAfterBreak="0">
    <w:nsid w:val="21D34BE1"/>
    <w:multiLevelType w:val="multilevel"/>
    <w:tmpl w:val="62EC75F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24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 w15:restartNumberingAfterBreak="0">
    <w:nsid w:val="2503130F"/>
    <w:multiLevelType w:val="hybridMultilevel"/>
    <w:tmpl w:val="108E9352"/>
    <w:lvl w:ilvl="0" w:tplc="59A8FA18">
      <w:start w:val="1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strike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962F6"/>
    <w:multiLevelType w:val="hybridMultilevel"/>
    <w:tmpl w:val="5D6C6718"/>
    <w:lvl w:ilvl="0" w:tplc="08586CE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164BB3"/>
    <w:multiLevelType w:val="hybridMultilevel"/>
    <w:tmpl w:val="7DE4F5AE"/>
    <w:lvl w:ilvl="0" w:tplc="69B6EDF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2C1D0F62"/>
    <w:multiLevelType w:val="multilevel"/>
    <w:tmpl w:val="A6689020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0D35E34"/>
    <w:multiLevelType w:val="multilevel"/>
    <w:tmpl w:val="744E76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17" w15:restartNumberingAfterBreak="0">
    <w:nsid w:val="34A1370C"/>
    <w:multiLevelType w:val="hybridMultilevel"/>
    <w:tmpl w:val="4F3AC5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150B07"/>
    <w:multiLevelType w:val="multilevel"/>
    <w:tmpl w:val="9A96D6E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19" w15:restartNumberingAfterBreak="0">
    <w:nsid w:val="3B1C5DB2"/>
    <w:multiLevelType w:val="hybridMultilevel"/>
    <w:tmpl w:val="676AA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8A1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C899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5A58CE"/>
    <w:multiLevelType w:val="multilevel"/>
    <w:tmpl w:val="C72CA012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98"/>
        </w:tabs>
        <w:ind w:left="1898" w:hanging="480"/>
      </w:pPr>
      <w:rPr>
        <w:rFonts w:hint="default"/>
        <w:strike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40ED0204"/>
    <w:multiLevelType w:val="multilevel"/>
    <w:tmpl w:val="07B623E4"/>
    <w:lvl w:ilvl="0">
      <w:start w:val="1"/>
      <w:numFmt w:val="decimal"/>
      <w:suff w:val="nothing"/>
      <w:lvlText w:val="%1."/>
      <w:lvlJc w:val="left"/>
      <w:pPr>
        <w:ind w:left="425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759"/>
        </w:tabs>
        <w:ind w:left="275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8"/>
        </w:tabs>
        <w:ind w:left="2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68"/>
        </w:tabs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88"/>
        </w:tabs>
        <w:ind w:left="3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88"/>
        </w:tabs>
        <w:ind w:left="32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48"/>
        </w:tabs>
        <w:ind w:left="3648" w:hanging="1800"/>
      </w:pPr>
      <w:rPr>
        <w:rFonts w:hint="default"/>
      </w:rPr>
    </w:lvl>
  </w:abstractNum>
  <w:abstractNum w:abstractNumId="22" w15:restartNumberingAfterBreak="0">
    <w:nsid w:val="450211B0"/>
    <w:multiLevelType w:val="multilevel"/>
    <w:tmpl w:val="724424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7C80A80"/>
    <w:multiLevelType w:val="multilevel"/>
    <w:tmpl w:val="87264E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D02D02"/>
    <w:multiLevelType w:val="multilevel"/>
    <w:tmpl w:val="C51651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C186B20"/>
    <w:multiLevelType w:val="multilevel"/>
    <w:tmpl w:val="D2441B60"/>
    <w:lvl w:ilvl="0">
      <w:start w:val="16"/>
      <w:numFmt w:val="decimal"/>
      <w:lvlText w:val="%1."/>
      <w:lvlJc w:val="left"/>
      <w:pPr>
        <w:tabs>
          <w:tab w:val="num" w:pos="1757"/>
        </w:tabs>
        <w:ind w:left="1757" w:hanging="480"/>
      </w:pPr>
      <w:rPr>
        <w:rFonts w:hint="default"/>
        <w:strike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473"/>
        </w:tabs>
        <w:ind w:left="1473" w:hanging="480"/>
      </w:pPr>
      <w:rPr>
        <w:rFonts w:hint="default"/>
        <w:strike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4FB2143B"/>
    <w:multiLevelType w:val="hybridMultilevel"/>
    <w:tmpl w:val="B3C04B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194697A"/>
    <w:multiLevelType w:val="multilevel"/>
    <w:tmpl w:val="8FEE3A4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8" w15:restartNumberingAfterBreak="0">
    <w:nsid w:val="568D1AB5"/>
    <w:multiLevelType w:val="multilevel"/>
    <w:tmpl w:val="EE3061F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2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%2.1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90E27E1"/>
    <w:multiLevelType w:val="multilevel"/>
    <w:tmpl w:val="1D7ED2C6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2.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>
      <w:start w:val="1"/>
      <w:numFmt w:val="decimal"/>
      <w:lvlText w:val="23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59A712A6"/>
    <w:multiLevelType w:val="multilevel"/>
    <w:tmpl w:val="D2CA19BA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3.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>
      <w:start w:val="1"/>
      <w:numFmt w:val="decimal"/>
      <w:lvlText w:val="23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5A006F56"/>
    <w:multiLevelType w:val="multilevel"/>
    <w:tmpl w:val="ED9C3ECA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5AB360B1"/>
    <w:multiLevelType w:val="multilevel"/>
    <w:tmpl w:val="40CC4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33" w15:restartNumberingAfterBreak="0">
    <w:nsid w:val="5F533191"/>
    <w:multiLevelType w:val="multilevel"/>
    <w:tmpl w:val="8C2A8C16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-Roman" w:hAnsi="Times-Roman" w:cs="Times-Roman"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-Roman" w:hAnsi="Times-Roman" w:cs="Times-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-Roman" w:hAnsi="Times-Roman" w:cs="Times-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-Roman" w:hAnsi="Times-Roman" w:cs="Times-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-Roman" w:hAnsi="Times-Roman" w:cs="Times-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-Roman" w:hAnsi="Times-Roman" w:cs="Times-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-Roman" w:hAnsi="Times-Roman" w:cs="Times-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-Roman" w:hAnsi="Times-Roman" w:cs="Times-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-Roman" w:hAnsi="Times-Roman" w:cs="Times-Roman" w:hint="default"/>
      </w:rPr>
    </w:lvl>
  </w:abstractNum>
  <w:abstractNum w:abstractNumId="34" w15:restartNumberingAfterBreak="0">
    <w:nsid w:val="6000233E"/>
    <w:multiLevelType w:val="multilevel"/>
    <w:tmpl w:val="8C2A8C16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-Roman" w:hAnsi="Times-Roman" w:cs="Times-Roman"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-Roman" w:hAnsi="Times-Roman" w:cs="Times-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-Roman" w:hAnsi="Times-Roman" w:cs="Times-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-Roman" w:hAnsi="Times-Roman" w:cs="Times-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-Roman" w:hAnsi="Times-Roman" w:cs="Times-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-Roman" w:hAnsi="Times-Roman" w:cs="Times-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-Roman" w:hAnsi="Times-Roman" w:cs="Times-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-Roman" w:hAnsi="Times-Roman" w:cs="Times-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-Roman" w:hAnsi="Times-Roman" w:cs="Times-Roman" w:hint="default"/>
      </w:rPr>
    </w:lvl>
  </w:abstractNum>
  <w:abstractNum w:abstractNumId="35" w15:restartNumberingAfterBreak="0">
    <w:nsid w:val="641E2463"/>
    <w:multiLevelType w:val="hybridMultilevel"/>
    <w:tmpl w:val="F1E6B334"/>
    <w:lvl w:ilvl="0" w:tplc="E9EA60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522086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5DE6AB9C">
      <w:start w:val="1"/>
      <w:numFmt w:val="decimal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 w:tplc="8A4C2078">
      <w:start w:val="7"/>
      <w:numFmt w:val="decimal"/>
      <w:lvlText w:val="%4."/>
      <w:lvlJc w:val="left"/>
      <w:pPr>
        <w:tabs>
          <w:tab w:val="num" w:pos="2883"/>
        </w:tabs>
        <w:ind w:left="2883" w:hanging="363"/>
      </w:pPr>
      <w:rPr>
        <w:rFonts w:hint="default"/>
      </w:rPr>
    </w:lvl>
    <w:lvl w:ilvl="4" w:tplc="0A3E429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2229C8"/>
    <w:multiLevelType w:val="hybridMultilevel"/>
    <w:tmpl w:val="AB00C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84101A"/>
    <w:multiLevelType w:val="hybridMultilevel"/>
    <w:tmpl w:val="3154BF4A"/>
    <w:lvl w:ilvl="0" w:tplc="A87E8B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813F02"/>
    <w:multiLevelType w:val="multilevel"/>
    <w:tmpl w:val="759A0E2A"/>
    <w:lvl w:ilvl="0">
      <w:start w:val="1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2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%2.1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83E248D"/>
    <w:multiLevelType w:val="multilevel"/>
    <w:tmpl w:val="C6A2CC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0" w15:restartNumberingAfterBreak="0">
    <w:nsid w:val="79810E5B"/>
    <w:multiLevelType w:val="multilevel"/>
    <w:tmpl w:val="D09A26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hint="default"/>
      </w:rPr>
    </w:lvl>
  </w:abstractNum>
  <w:abstractNum w:abstractNumId="41" w15:restartNumberingAfterBreak="0">
    <w:nsid w:val="7E583BFC"/>
    <w:multiLevelType w:val="multilevel"/>
    <w:tmpl w:val="1E1806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29"/>
  </w:num>
  <w:num w:numId="3">
    <w:abstractNumId w:val="35"/>
  </w:num>
  <w:num w:numId="4">
    <w:abstractNumId w:val="41"/>
  </w:num>
  <w:num w:numId="5">
    <w:abstractNumId w:val="9"/>
  </w:num>
  <w:num w:numId="6">
    <w:abstractNumId w:val="19"/>
  </w:num>
  <w:num w:numId="7">
    <w:abstractNumId w:val="15"/>
  </w:num>
  <w:num w:numId="8">
    <w:abstractNumId w:val="14"/>
  </w:num>
  <w:num w:numId="9">
    <w:abstractNumId w:val="33"/>
  </w:num>
  <w:num w:numId="10">
    <w:abstractNumId w:val="28"/>
  </w:num>
  <w:num w:numId="11">
    <w:abstractNumId w:val="34"/>
  </w:num>
  <w:num w:numId="12">
    <w:abstractNumId w:val="38"/>
  </w:num>
  <w:num w:numId="13">
    <w:abstractNumId w:val="8"/>
  </w:num>
  <w:num w:numId="14">
    <w:abstractNumId w:val="4"/>
  </w:num>
  <w:num w:numId="15">
    <w:abstractNumId w:val="1"/>
  </w:num>
  <w:num w:numId="16">
    <w:abstractNumId w:val="30"/>
  </w:num>
  <w:num w:numId="17">
    <w:abstractNumId w:val="11"/>
  </w:num>
  <w:num w:numId="18">
    <w:abstractNumId w:val="21"/>
  </w:num>
  <w:num w:numId="19">
    <w:abstractNumId w:val="13"/>
  </w:num>
  <w:num w:numId="20">
    <w:abstractNumId w:val="31"/>
  </w:num>
  <w:num w:numId="21">
    <w:abstractNumId w:val="25"/>
  </w:num>
  <w:num w:numId="22">
    <w:abstractNumId w:val="17"/>
  </w:num>
  <w:num w:numId="23">
    <w:abstractNumId w:val="0"/>
  </w:num>
  <w:num w:numId="24">
    <w:abstractNumId w:val="36"/>
  </w:num>
  <w:num w:numId="25">
    <w:abstractNumId w:val="3"/>
  </w:num>
  <w:num w:numId="26">
    <w:abstractNumId w:val="12"/>
  </w:num>
  <w:num w:numId="27">
    <w:abstractNumId w:val="23"/>
  </w:num>
  <w:num w:numId="28">
    <w:abstractNumId w:val="20"/>
  </w:num>
  <w:num w:numId="29">
    <w:abstractNumId w:val="37"/>
  </w:num>
  <w:num w:numId="30">
    <w:abstractNumId w:val="26"/>
  </w:num>
  <w:num w:numId="31">
    <w:abstractNumId w:val="22"/>
  </w:num>
  <w:num w:numId="32">
    <w:abstractNumId w:val="16"/>
  </w:num>
  <w:num w:numId="33">
    <w:abstractNumId w:val="32"/>
  </w:num>
  <w:num w:numId="34">
    <w:abstractNumId w:val="7"/>
  </w:num>
  <w:num w:numId="35">
    <w:abstractNumId w:val="6"/>
  </w:num>
  <w:num w:numId="36">
    <w:abstractNumId w:val="27"/>
  </w:num>
  <w:num w:numId="37">
    <w:abstractNumId w:val="18"/>
  </w:num>
  <w:num w:numId="38">
    <w:abstractNumId w:val="40"/>
  </w:num>
  <w:num w:numId="39">
    <w:abstractNumId w:val="39"/>
  </w:num>
  <w:num w:numId="40">
    <w:abstractNumId w:val="2"/>
  </w:num>
  <w:num w:numId="41">
    <w:abstractNumId w:val="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E7"/>
    <w:rsid w:val="00003428"/>
    <w:rsid w:val="000050B0"/>
    <w:rsid w:val="00007CD5"/>
    <w:rsid w:val="0001114B"/>
    <w:rsid w:val="00011185"/>
    <w:rsid w:val="00014626"/>
    <w:rsid w:val="00021EEA"/>
    <w:rsid w:val="00023F7A"/>
    <w:rsid w:val="0002512E"/>
    <w:rsid w:val="000272D1"/>
    <w:rsid w:val="00030E02"/>
    <w:rsid w:val="00031CB1"/>
    <w:rsid w:val="000418AA"/>
    <w:rsid w:val="00051C73"/>
    <w:rsid w:val="00051D21"/>
    <w:rsid w:val="00052CBF"/>
    <w:rsid w:val="0005514C"/>
    <w:rsid w:val="0005766C"/>
    <w:rsid w:val="00060463"/>
    <w:rsid w:val="00061F14"/>
    <w:rsid w:val="000665EE"/>
    <w:rsid w:val="00080522"/>
    <w:rsid w:val="000818C6"/>
    <w:rsid w:val="00084762"/>
    <w:rsid w:val="00085078"/>
    <w:rsid w:val="00087579"/>
    <w:rsid w:val="000878A5"/>
    <w:rsid w:val="00090101"/>
    <w:rsid w:val="00091850"/>
    <w:rsid w:val="000941B6"/>
    <w:rsid w:val="000944F4"/>
    <w:rsid w:val="00094A6D"/>
    <w:rsid w:val="00094DC5"/>
    <w:rsid w:val="00096ECA"/>
    <w:rsid w:val="000A6292"/>
    <w:rsid w:val="000A6F9A"/>
    <w:rsid w:val="000B08E8"/>
    <w:rsid w:val="000B0AAF"/>
    <w:rsid w:val="000B21B0"/>
    <w:rsid w:val="000C11EB"/>
    <w:rsid w:val="000C3505"/>
    <w:rsid w:val="000C5E92"/>
    <w:rsid w:val="000C7BCD"/>
    <w:rsid w:val="000D2157"/>
    <w:rsid w:val="000D2695"/>
    <w:rsid w:val="000D2BCD"/>
    <w:rsid w:val="000D3687"/>
    <w:rsid w:val="000D3713"/>
    <w:rsid w:val="000D4B10"/>
    <w:rsid w:val="000D7C3B"/>
    <w:rsid w:val="000D7ED3"/>
    <w:rsid w:val="000E7622"/>
    <w:rsid w:val="000F2494"/>
    <w:rsid w:val="000F3096"/>
    <w:rsid w:val="000F50A4"/>
    <w:rsid w:val="000F63CB"/>
    <w:rsid w:val="00130286"/>
    <w:rsid w:val="001330E6"/>
    <w:rsid w:val="001332FC"/>
    <w:rsid w:val="001362EF"/>
    <w:rsid w:val="0014034D"/>
    <w:rsid w:val="00140BD4"/>
    <w:rsid w:val="00141951"/>
    <w:rsid w:val="0014342F"/>
    <w:rsid w:val="001517CD"/>
    <w:rsid w:val="00162792"/>
    <w:rsid w:val="00163B17"/>
    <w:rsid w:val="00164C16"/>
    <w:rsid w:val="00170BB3"/>
    <w:rsid w:val="00177100"/>
    <w:rsid w:val="0018094A"/>
    <w:rsid w:val="00191FDE"/>
    <w:rsid w:val="001922CB"/>
    <w:rsid w:val="00194546"/>
    <w:rsid w:val="00194AF1"/>
    <w:rsid w:val="001A02C1"/>
    <w:rsid w:val="001A0FA1"/>
    <w:rsid w:val="001A64D7"/>
    <w:rsid w:val="001A70F8"/>
    <w:rsid w:val="001B0330"/>
    <w:rsid w:val="001B2026"/>
    <w:rsid w:val="001B252E"/>
    <w:rsid w:val="001B2CF4"/>
    <w:rsid w:val="001B5214"/>
    <w:rsid w:val="001B52D4"/>
    <w:rsid w:val="001B5955"/>
    <w:rsid w:val="001C0737"/>
    <w:rsid w:val="001C1E85"/>
    <w:rsid w:val="001C2614"/>
    <w:rsid w:val="001C3D15"/>
    <w:rsid w:val="001C4BF9"/>
    <w:rsid w:val="001C5791"/>
    <w:rsid w:val="001C5DEA"/>
    <w:rsid w:val="001C6BE8"/>
    <w:rsid w:val="001C73AC"/>
    <w:rsid w:val="001D01FB"/>
    <w:rsid w:val="001D0791"/>
    <w:rsid w:val="001D2B7E"/>
    <w:rsid w:val="001D540C"/>
    <w:rsid w:val="001D7E8D"/>
    <w:rsid w:val="001E6FC7"/>
    <w:rsid w:val="001E7B1B"/>
    <w:rsid w:val="001F09B7"/>
    <w:rsid w:val="001F676F"/>
    <w:rsid w:val="002030DE"/>
    <w:rsid w:val="00204D8F"/>
    <w:rsid w:val="002172C0"/>
    <w:rsid w:val="0021749C"/>
    <w:rsid w:val="002176AD"/>
    <w:rsid w:val="0022218D"/>
    <w:rsid w:val="00222696"/>
    <w:rsid w:val="0022592B"/>
    <w:rsid w:val="00226122"/>
    <w:rsid w:val="00242FFC"/>
    <w:rsid w:val="00243B71"/>
    <w:rsid w:val="00250983"/>
    <w:rsid w:val="00256F67"/>
    <w:rsid w:val="00257633"/>
    <w:rsid w:val="00267511"/>
    <w:rsid w:val="0027009E"/>
    <w:rsid w:val="00270109"/>
    <w:rsid w:val="002721A6"/>
    <w:rsid w:val="002760F1"/>
    <w:rsid w:val="00282AB2"/>
    <w:rsid w:val="002878AB"/>
    <w:rsid w:val="0029160D"/>
    <w:rsid w:val="00292867"/>
    <w:rsid w:val="00295DA5"/>
    <w:rsid w:val="002A33DB"/>
    <w:rsid w:val="002A62FA"/>
    <w:rsid w:val="002A7094"/>
    <w:rsid w:val="002A7F79"/>
    <w:rsid w:val="002B1C6E"/>
    <w:rsid w:val="002B2625"/>
    <w:rsid w:val="002B4F95"/>
    <w:rsid w:val="002C0D45"/>
    <w:rsid w:val="002C20EC"/>
    <w:rsid w:val="002C7A69"/>
    <w:rsid w:val="002D127D"/>
    <w:rsid w:val="002D1AF7"/>
    <w:rsid w:val="002D43AD"/>
    <w:rsid w:val="002D7751"/>
    <w:rsid w:val="002E27DB"/>
    <w:rsid w:val="002F0CED"/>
    <w:rsid w:val="002F79D5"/>
    <w:rsid w:val="002F7D91"/>
    <w:rsid w:val="00301677"/>
    <w:rsid w:val="003022BE"/>
    <w:rsid w:val="0030431C"/>
    <w:rsid w:val="0030471C"/>
    <w:rsid w:val="00306E3A"/>
    <w:rsid w:val="003115C1"/>
    <w:rsid w:val="003225D1"/>
    <w:rsid w:val="00323CED"/>
    <w:rsid w:val="003252F8"/>
    <w:rsid w:val="00333FFA"/>
    <w:rsid w:val="00334531"/>
    <w:rsid w:val="00335B12"/>
    <w:rsid w:val="003365DF"/>
    <w:rsid w:val="00340547"/>
    <w:rsid w:val="003419EC"/>
    <w:rsid w:val="00341BB8"/>
    <w:rsid w:val="0034300F"/>
    <w:rsid w:val="0034357C"/>
    <w:rsid w:val="00345790"/>
    <w:rsid w:val="00347F45"/>
    <w:rsid w:val="003535B1"/>
    <w:rsid w:val="00353F4E"/>
    <w:rsid w:val="003553C6"/>
    <w:rsid w:val="0035633E"/>
    <w:rsid w:val="00357BC1"/>
    <w:rsid w:val="00362269"/>
    <w:rsid w:val="00372845"/>
    <w:rsid w:val="00374A84"/>
    <w:rsid w:val="00375B76"/>
    <w:rsid w:val="00376607"/>
    <w:rsid w:val="00382770"/>
    <w:rsid w:val="00384231"/>
    <w:rsid w:val="00385F26"/>
    <w:rsid w:val="00386291"/>
    <w:rsid w:val="00394347"/>
    <w:rsid w:val="003A0A31"/>
    <w:rsid w:val="003A43F6"/>
    <w:rsid w:val="003A4FBB"/>
    <w:rsid w:val="003A794D"/>
    <w:rsid w:val="003B0734"/>
    <w:rsid w:val="003B5C82"/>
    <w:rsid w:val="003B7575"/>
    <w:rsid w:val="003B761F"/>
    <w:rsid w:val="003D1F3A"/>
    <w:rsid w:val="003D2695"/>
    <w:rsid w:val="003D386C"/>
    <w:rsid w:val="003D4315"/>
    <w:rsid w:val="003D47CC"/>
    <w:rsid w:val="003E6341"/>
    <w:rsid w:val="003E72AC"/>
    <w:rsid w:val="003F0953"/>
    <w:rsid w:val="003F25E7"/>
    <w:rsid w:val="003F27E4"/>
    <w:rsid w:val="003F479C"/>
    <w:rsid w:val="003F4F90"/>
    <w:rsid w:val="003F5876"/>
    <w:rsid w:val="0040396D"/>
    <w:rsid w:val="00414539"/>
    <w:rsid w:val="004309D1"/>
    <w:rsid w:val="00432548"/>
    <w:rsid w:val="00436EEF"/>
    <w:rsid w:val="00440BDC"/>
    <w:rsid w:val="004415EB"/>
    <w:rsid w:val="00441F75"/>
    <w:rsid w:val="00447BF7"/>
    <w:rsid w:val="0045115A"/>
    <w:rsid w:val="00456DE4"/>
    <w:rsid w:val="00457804"/>
    <w:rsid w:val="00461097"/>
    <w:rsid w:val="00461BD8"/>
    <w:rsid w:val="00462150"/>
    <w:rsid w:val="004623A4"/>
    <w:rsid w:val="0047055F"/>
    <w:rsid w:val="00470B59"/>
    <w:rsid w:val="00472B30"/>
    <w:rsid w:val="004779E6"/>
    <w:rsid w:val="00482F87"/>
    <w:rsid w:val="00483D19"/>
    <w:rsid w:val="004854E0"/>
    <w:rsid w:val="0048714C"/>
    <w:rsid w:val="00496092"/>
    <w:rsid w:val="004A1E0F"/>
    <w:rsid w:val="004A3317"/>
    <w:rsid w:val="004A364A"/>
    <w:rsid w:val="004B07EF"/>
    <w:rsid w:val="004B093D"/>
    <w:rsid w:val="004B717A"/>
    <w:rsid w:val="004B7F15"/>
    <w:rsid w:val="004C2880"/>
    <w:rsid w:val="004C53C1"/>
    <w:rsid w:val="004C5469"/>
    <w:rsid w:val="004C7A9E"/>
    <w:rsid w:val="004D32D2"/>
    <w:rsid w:val="004D64D5"/>
    <w:rsid w:val="004D6E46"/>
    <w:rsid w:val="004E0C08"/>
    <w:rsid w:val="004E13EF"/>
    <w:rsid w:val="004E67BF"/>
    <w:rsid w:val="004E6850"/>
    <w:rsid w:val="004F01F5"/>
    <w:rsid w:val="004F232B"/>
    <w:rsid w:val="00500D32"/>
    <w:rsid w:val="00502FD2"/>
    <w:rsid w:val="00505A12"/>
    <w:rsid w:val="0050706F"/>
    <w:rsid w:val="00513C31"/>
    <w:rsid w:val="00513F69"/>
    <w:rsid w:val="00515A37"/>
    <w:rsid w:val="00515EE7"/>
    <w:rsid w:val="0052507B"/>
    <w:rsid w:val="0053415E"/>
    <w:rsid w:val="00535BC8"/>
    <w:rsid w:val="00537D30"/>
    <w:rsid w:val="005408CB"/>
    <w:rsid w:val="005433F1"/>
    <w:rsid w:val="00544755"/>
    <w:rsid w:val="00545994"/>
    <w:rsid w:val="00546D2F"/>
    <w:rsid w:val="00556192"/>
    <w:rsid w:val="00560BE3"/>
    <w:rsid w:val="005653F5"/>
    <w:rsid w:val="00565C57"/>
    <w:rsid w:val="00567717"/>
    <w:rsid w:val="005712F7"/>
    <w:rsid w:val="00571BED"/>
    <w:rsid w:val="00574706"/>
    <w:rsid w:val="00574BAA"/>
    <w:rsid w:val="005750C1"/>
    <w:rsid w:val="00575744"/>
    <w:rsid w:val="00581853"/>
    <w:rsid w:val="00584A4C"/>
    <w:rsid w:val="00584DFC"/>
    <w:rsid w:val="00590D46"/>
    <w:rsid w:val="005935AF"/>
    <w:rsid w:val="0059374D"/>
    <w:rsid w:val="005974BB"/>
    <w:rsid w:val="005A6374"/>
    <w:rsid w:val="005B2EFC"/>
    <w:rsid w:val="005C0D00"/>
    <w:rsid w:val="005C0D46"/>
    <w:rsid w:val="005D72F1"/>
    <w:rsid w:val="005D778B"/>
    <w:rsid w:val="005E00BA"/>
    <w:rsid w:val="005E0ABC"/>
    <w:rsid w:val="005E297B"/>
    <w:rsid w:val="005E7957"/>
    <w:rsid w:val="005F1564"/>
    <w:rsid w:val="005F2725"/>
    <w:rsid w:val="005F50F8"/>
    <w:rsid w:val="005F5C27"/>
    <w:rsid w:val="005F5DE1"/>
    <w:rsid w:val="00600093"/>
    <w:rsid w:val="006121AB"/>
    <w:rsid w:val="006216D4"/>
    <w:rsid w:val="006242AA"/>
    <w:rsid w:val="00633F5C"/>
    <w:rsid w:val="006359EA"/>
    <w:rsid w:val="006370BB"/>
    <w:rsid w:val="006423FE"/>
    <w:rsid w:val="006468D1"/>
    <w:rsid w:val="00647BE7"/>
    <w:rsid w:val="00650353"/>
    <w:rsid w:val="00652B3F"/>
    <w:rsid w:val="00653CC7"/>
    <w:rsid w:val="00661FD3"/>
    <w:rsid w:val="00662273"/>
    <w:rsid w:val="00662284"/>
    <w:rsid w:val="0066515F"/>
    <w:rsid w:val="006676EF"/>
    <w:rsid w:val="00673E3F"/>
    <w:rsid w:val="006745AC"/>
    <w:rsid w:val="00675565"/>
    <w:rsid w:val="00676F8C"/>
    <w:rsid w:val="006817B6"/>
    <w:rsid w:val="00681D92"/>
    <w:rsid w:val="00685F81"/>
    <w:rsid w:val="00686C42"/>
    <w:rsid w:val="00690396"/>
    <w:rsid w:val="0069196E"/>
    <w:rsid w:val="00696526"/>
    <w:rsid w:val="00696D63"/>
    <w:rsid w:val="006A03CF"/>
    <w:rsid w:val="006A4FF9"/>
    <w:rsid w:val="006A5662"/>
    <w:rsid w:val="006A5ADA"/>
    <w:rsid w:val="006A6676"/>
    <w:rsid w:val="006B6881"/>
    <w:rsid w:val="006B7E31"/>
    <w:rsid w:val="006C7640"/>
    <w:rsid w:val="006C773A"/>
    <w:rsid w:val="006C7AAB"/>
    <w:rsid w:val="006C7D68"/>
    <w:rsid w:val="006D42A6"/>
    <w:rsid w:val="006D6D92"/>
    <w:rsid w:val="006E0CF9"/>
    <w:rsid w:val="006E19E5"/>
    <w:rsid w:val="006E72AC"/>
    <w:rsid w:val="006F12FE"/>
    <w:rsid w:val="006F1EAE"/>
    <w:rsid w:val="006F4E09"/>
    <w:rsid w:val="006F5B5D"/>
    <w:rsid w:val="006F6296"/>
    <w:rsid w:val="006F67D9"/>
    <w:rsid w:val="006F6FA0"/>
    <w:rsid w:val="0070188A"/>
    <w:rsid w:val="007066A0"/>
    <w:rsid w:val="007118C6"/>
    <w:rsid w:val="007121C1"/>
    <w:rsid w:val="00716E7A"/>
    <w:rsid w:val="007200D3"/>
    <w:rsid w:val="00723221"/>
    <w:rsid w:val="00723ECB"/>
    <w:rsid w:val="00726445"/>
    <w:rsid w:val="00730E1C"/>
    <w:rsid w:val="00732C71"/>
    <w:rsid w:val="00734005"/>
    <w:rsid w:val="00734CD5"/>
    <w:rsid w:val="00737258"/>
    <w:rsid w:val="007436A7"/>
    <w:rsid w:val="00745C75"/>
    <w:rsid w:val="0075372C"/>
    <w:rsid w:val="00753D13"/>
    <w:rsid w:val="0075578E"/>
    <w:rsid w:val="00756515"/>
    <w:rsid w:val="00760128"/>
    <w:rsid w:val="00760C02"/>
    <w:rsid w:val="00765475"/>
    <w:rsid w:val="00765C52"/>
    <w:rsid w:val="00775827"/>
    <w:rsid w:val="0077615B"/>
    <w:rsid w:val="0078285F"/>
    <w:rsid w:val="00785CDB"/>
    <w:rsid w:val="00786AE0"/>
    <w:rsid w:val="00786DCD"/>
    <w:rsid w:val="0078769A"/>
    <w:rsid w:val="007956AC"/>
    <w:rsid w:val="00795F8E"/>
    <w:rsid w:val="007A4952"/>
    <w:rsid w:val="007A4F5B"/>
    <w:rsid w:val="007A5AEA"/>
    <w:rsid w:val="007B315F"/>
    <w:rsid w:val="007B677D"/>
    <w:rsid w:val="007C2B16"/>
    <w:rsid w:val="007C4F4C"/>
    <w:rsid w:val="007D2255"/>
    <w:rsid w:val="007D3D08"/>
    <w:rsid w:val="007D4ED2"/>
    <w:rsid w:val="007E24E6"/>
    <w:rsid w:val="007E6733"/>
    <w:rsid w:val="007E6D73"/>
    <w:rsid w:val="007F16E9"/>
    <w:rsid w:val="007F219C"/>
    <w:rsid w:val="007F51D4"/>
    <w:rsid w:val="00801742"/>
    <w:rsid w:val="008059F5"/>
    <w:rsid w:val="00816534"/>
    <w:rsid w:val="0082058F"/>
    <w:rsid w:val="008210EC"/>
    <w:rsid w:val="00822070"/>
    <w:rsid w:val="00825A97"/>
    <w:rsid w:val="008263C5"/>
    <w:rsid w:val="00831405"/>
    <w:rsid w:val="008337D8"/>
    <w:rsid w:val="008441FD"/>
    <w:rsid w:val="00853343"/>
    <w:rsid w:val="00862609"/>
    <w:rsid w:val="00865CAA"/>
    <w:rsid w:val="0086687E"/>
    <w:rsid w:val="00870507"/>
    <w:rsid w:val="008713A8"/>
    <w:rsid w:val="00872984"/>
    <w:rsid w:val="00873922"/>
    <w:rsid w:val="0087559A"/>
    <w:rsid w:val="00883724"/>
    <w:rsid w:val="008839CC"/>
    <w:rsid w:val="00883A1E"/>
    <w:rsid w:val="00886671"/>
    <w:rsid w:val="00887FD3"/>
    <w:rsid w:val="00892036"/>
    <w:rsid w:val="00896274"/>
    <w:rsid w:val="008A4089"/>
    <w:rsid w:val="008A6B7D"/>
    <w:rsid w:val="008B7957"/>
    <w:rsid w:val="008C259C"/>
    <w:rsid w:val="008C4FC5"/>
    <w:rsid w:val="008C5AD1"/>
    <w:rsid w:val="008C6945"/>
    <w:rsid w:val="008D2A57"/>
    <w:rsid w:val="008D32FF"/>
    <w:rsid w:val="008D5F2C"/>
    <w:rsid w:val="008D702B"/>
    <w:rsid w:val="008D7BEB"/>
    <w:rsid w:val="008E4246"/>
    <w:rsid w:val="008E6F6F"/>
    <w:rsid w:val="008F2158"/>
    <w:rsid w:val="008F2DAA"/>
    <w:rsid w:val="00904295"/>
    <w:rsid w:val="00906034"/>
    <w:rsid w:val="0090699C"/>
    <w:rsid w:val="00906BA9"/>
    <w:rsid w:val="00907258"/>
    <w:rsid w:val="0091254D"/>
    <w:rsid w:val="0093167A"/>
    <w:rsid w:val="00932263"/>
    <w:rsid w:val="009329D3"/>
    <w:rsid w:val="00941045"/>
    <w:rsid w:val="00941483"/>
    <w:rsid w:val="00945880"/>
    <w:rsid w:val="00947AB2"/>
    <w:rsid w:val="00951169"/>
    <w:rsid w:val="00957087"/>
    <w:rsid w:val="0095719B"/>
    <w:rsid w:val="0095725C"/>
    <w:rsid w:val="00957A15"/>
    <w:rsid w:val="00961D2B"/>
    <w:rsid w:val="0096611A"/>
    <w:rsid w:val="009668CD"/>
    <w:rsid w:val="00967522"/>
    <w:rsid w:val="00970B42"/>
    <w:rsid w:val="00972CBA"/>
    <w:rsid w:val="00973B02"/>
    <w:rsid w:val="0097675D"/>
    <w:rsid w:val="00976EC5"/>
    <w:rsid w:val="009772DC"/>
    <w:rsid w:val="00987923"/>
    <w:rsid w:val="0099361F"/>
    <w:rsid w:val="00993C83"/>
    <w:rsid w:val="009A03CE"/>
    <w:rsid w:val="009A6D0D"/>
    <w:rsid w:val="009B2B13"/>
    <w:rsid w:val="009B444D"/>
    <w:rsid w:val="009B57DA"/>
    <w:rsid w:val="009B7948"/>
    <w:rsid w:val="009B7A26"/>
    <w:rsid w:val="009C437F"/>
    <w:rsid w:val="009C4426"/>
    <w:rsid w:val="009C44A7"/>
    <w:rsid w:val="009C5E32"/>
    <w:rsid w:val="009C6884"/>
    <w:rsid w:val="009D13AE"/>
    <w:rsid w:val="009D42AC"/>
    <w:rsid w:val="009D6E32"/>
    <w:rsid w:val="009D797B"/>
    <w:rsid w:val="009E6A6B"/>
    <w:rsid w:val="009E6BD5"/>
    <w:rsid w:val="009E6CE8"/>
    <w:rsid w:val="009E7F7F"/>
    <w:rsid w:val="009F016B"/>
    <w:rsid w:val="009F1F07"/>
    <w:rsid w:val="00A04B58"/>
    <w:rsid w:val="00A06B3C"/>
    <w:rsid w:val="00A11AD9"/>
    <w:rsid w:val="00A121AF"/>
    <w:rsid w:val="00A2028F"/>
    <w:rsid w:val="00A20B4F"/>
    <w:rsid w:val="00A21C07"/>
    <w:rsid w:val="00A22FB5"/>
    <w:rsid w:val="00A23601"/>
    <w:rsid w:val="00A2379E"/>
    <w:rsid w:val="00A23FBF"/>
    <w:rsid w:val="00A2588B"/>
    <w:rsid w:val="00A27D69"/>
    <w:rsid w:val="00A3444F"/>
    <w:rsid w:val="00A34E9E"/>
    <w:rsid w:val="00A37886"/>
    <w:rsid w:val="00A44635"/>
    <w:rsid w:val="00A47988"/>
    <w:rsid w:val="00A50148"/>
    <w:rsid w:val="00A5576A"/>
    <w:rsid w:val="00A55DF7"/>
    <w:rsid w:val="00A57257"/>
    <w:rsid w:val="00A57B03"/>
    <w:rsid w:val="00A623ED"/>
    <w:rsid w:val="00A66D5C"/>
    <w:rsid w:val="00A6736F"/>
    <w:rsid w:val="00A73B81"/>
    <w:rsid w:val="00A86836"/>
    <w:rsid w:val="00A902C8"/>
    <w:rsid w:val="00A9585C"/>
    <w:rsid w:val="00A967AB"/>
    <w:rsid w:val="00AA5B34"/>
    <w:rsid w:val="00AA79F7"/>
    <w:rsid w:val="00AA7A9B"/>
    <w:rsid w:val="00AB33B8"/>
    <w:rsid w:val="00AB698F"/>
    <w:rsid w:val="00AC145B"/>
    <w:rsid w:val="00AC1EF6"/>
    <w:rsid w:val="00AC308B"/>
    <w:rsid w:val="00AC60F1"/>
    <w:rsid w:val="00AC6DC6"/>
    <w:rsid w:val="00AC7568"/>
    <w:rsid w:val="00AD6148"/>
    <w:rsid w:val="00AD620F"/>
    <w:rsid w:val="00AD66BA"/>
    <w:rsid w:val="00AE0026"/>
    <w:rsid w:val="00AE172B"/>
    <w:rsid w:val="00AE54A5"/>
    <w:rsid w:val="00AF2D26"/>
    <w:rsid w:val="00AF7905"/>
    <w:rsid w:val="00B004EE"/>
    <w:rsid w:val="00B01C85"/>
    <w:rsid w:val="00B06B8C"/>
    <w:rsid w:val="00B10F80"/>
    <w:rsid w:val="00B165BE"/>
    <w:rsid w:val="00B17052"/>
    <w:rsid w:val="00B174F8"/>
    <w:rsid w:val="00B225AE"/>
    <w:rsid w:val="00B26147"/>
    <w:rsid w:val="00B2699E"/>
    <w:rsid w:val="00B2766E"/>
    <w:rsid w:val="00B27F57"/>
    <w:rsid w:val="00B3350B"/>
    <w:rsid w:val="00B339D1"/>
    <w:rsid w:val="00B36BDF"/>
    <w:rsid w:val="00B406E0"/>
    <w:rsid w:val="00B4422B"/>
    <w:rsid w:val="00B4724A"/>
    <w:rsid w:val="00B47627"/>
    <w:rsid w:val="00B607B7"/>
    <w:rsid w:val="00B64007"/>
    <w:rsid w:val="00B64C67"/>
    <w:rsid w:val="00B66BAD"/>
    <w:rsid w:val="00B6709F"/>
    <w:rsid w:val="00B71145"/>
    <w:rsid w:val="00B7302B"/>
    <w:rsid w:val="00B819AB"/>
    <w:rsid w:val="00B82574"/>
    <w:rsid w:val="00B830BA"/>
    <w:rsid w:val="00B84FB5"/>
    <w:rsid w:val="00B92BA7"/>
    <w:rsid w:val="00B9672D"/>
    <w:rsid w:val="00B975F2"/>
    <w:rsid w:val="00BA178B"/>
    <w:rsid w:val="00BA3ADA"/>
    <w:rsid w:val="00BA4EA9"/>
    <w:rsid w:val="00BA624F"/>
    <w:rsid w:val="00BA665E"/>
    <w:rsid w:val="00BA6CEA"/>
    <w:rsid w:val="00BB3956"/>
    <w:rsid w:val="00BB3A40"/>
    <w:rsid w:val="00BB432A"/>
    <w:rsid w:val="00BB5B9A"/>
    <w:rsid w:val="00BB6081"/>
    <w:rsid w:val="00BC0342"/>
    <w:rsid w:val="00BC3C05"/>
    <w:rsid w:val="00BC3FD7"/>
    <w:rsid w:val="00BC588F"/>
    <w:rsid w:val="00BC6168"/>
    <w:rsid w:val="00BD27CB"/>
    <w:rsid w:val="00BD7907"/>
    <w:rsid w:val="00BE350A"/>
    <w:rsid w:val="00BE48F7"/>
    <w:rsid w:val="00BE52B8"/>
    <w:rsid w:val="00BE6F22"/>
    <w:rsid w:val="00BF06F6"/>
    <w:rsid w:val="00BF0E95"/>
    <w:rsid w:val="00BF267F"/>
    <w:rsid w:val="00BF3F79"/>
    <w:rsid w:val="00BF694D"/>
    <w:rsid w:val="00BF6DF8"/>
    <w:rsid w:val="00BF73A7"/>
    <w:rsid w:val="00C0776D"/>
    <w:rsid w:val="00C1269C"/>
    <w:rsid w:val="00C137BD"/>
    <w:rsid w:val="00C16EC4"/>
    <w:rsid w:val="00C2126D"/>
    <w:rsid w:val="00C22CC4"/>
    <w:rsid w:val="00C235B0"/>
    <w:rsid w:val="00C27609"/>
    <w:rsid w:val="00C33477"/>
    <w:rsid w:val="00C42058"/>
    <w:rsid w:val="00C43410"/>
    <w:rsid w:val="00C459FC"/>
    <w:rsid w:val="00C51DBE"/>
    <w:rsid w:val="00C5243C"/>
    <w:rsid w:val="00C533A2"/>
    <w:rsid w:val="00C55CDA"/>
    <w:rsid w:val="00C636EE"/>
    <w:rsid w:val="00C63D02"/>
    <w:rsid w:val="00C71596"/>
    <w:rsid w:val="00C75ECF"/>
    <w:rsid w:val="00C8097D"/>
    <w:rsid w:val="00C84121"/>
    <w:rsid w:val="00C86FAA"/>
    <w:rsid w:val="00C90426"/>
    <w:rsid w:val="00C90F9D"/>
    <w:rsid w:val="00C92E57"/>
    <w:rsid w:val="00C96069"/>
    <w:rsid w:val="00C96B17"/>
    <w:rsid w:val="00CA2DE5"/>
    <w:rsid w:val="00CA4526"/>
    <w:rsid w:val="00CA4A08"/>
    <w:rsid w:val="00CA6932"/>
    <w:rsid w:val="00CA6D2E"/>
    <w:rsid w:val="00CB2B18"/>
    <w:rsid w:val="00CB7A58"/>
    <w:rsid w:val="00CB7C9E"/>
    <w:rsid w:val="00CB7DE3"/>
    <w:rsid w:val="00CC25E4"/>
    <w:rsid w:val="00CC2FE6"/>
    <w:rsid w:val="00CC72E3"/>
    <w:rsid w:val="00CD000E"/>
    <w:rsid w:val="00CD4DDA"/>
    <w:rsid w:val="00CE078F"/>
    <w:rsid w:val="00CE4D51"/>
    <w:rsid w:val="00CE79B9"/>
    <w:rsid w:val="00CF1667"/>
    <w:rsid w:val="00CF179C"/>
    <w:rsid w:val="00CF1B49"/>
    <w:rsid w:val="00CF1ECE"/>
    <w:rsid w:val="00CF2AEF"/>
    <w:rsid w:val="00CF6279"/>
    <w:rsid w:val="00D011C1"/>
    <w:rsid w:val="00D01D1F"/>
    <w:rsid w:val="00D027D2"/>
    <w:rsid w:val="00D03A3C"/>
    <w:rsid w:val="00D049DB"/>
    <w:rsid w:val="00D04C25"/>
    <w:rsid w:val="00D074B6"/>
    <w:rsid w:val="00D1375A"/>
    <w:rsid w:val="00D13F3F"/>
    <w:rsid w:val="00D209D6"/>
    <w:rsid w:val="00D21610"/>
    <w:rsid w:val="00D24401"/>
    <w:rsid w:val="00D2660E"/>
    <w:rsid w:val="00D33532"/>
    <w:rsid w:val="00D47CB9"/>
    <w:rsid w:val="00D51925"/>
    <w:rsid w:val="00D60E1C"/>
    <w:rsid w:val="00D644BA"/>
    <w:rsid w:val="00D64FD5"/>
    <w:rsid w:val="00D6550D"/>
    <w:rsid w:val="00D73FB1"/>
    <w:rsid w:val="00D75711"/>
    <w:rsid w:val="00D825ED"/>
    <w:rsid w:val="00D86A32"/>
    <w:rsid w:val="00D93330"/>
    <w:rsid w:val="00DA768E"/>
    <w:rsid w:val="00DB45C7"/>
    <w:rsid w:val="00DB6FC6"/>
    <w:rsid w:val="00DB7D53"/>
    <w:rsid w:val="00DC34F1"/>
    <w:rsid w:val="00DC7D59"/>
    <w:rsid w:val="00DD062C"/>
    <w:rsid w:val="00DD24E8"/>
    <w:rsid w:val="00DD29CD"/>
    <w:rsid w:val="00DD617A"/>
    <w:rsid w:val="00DD6C1D"/>
    <w:rsid w:val="00DD7918"/>
    <w:rsid w:val="00DE2F39"/>
    <w:rsid w:val="00DE5398"/>
    <w:rsid w:val="00DE7D14"/>
    <w:rsid w:val="00DF0A18"/>
    <w:rsid w:val="00DF3799"/>
    <w:rsid w:val="00DF548B"/>
    <w:rsid w:val="00DF6CB8"/>
    <w:rsid w:val="00E018BA"/>
    <w:rsid w:val="00E0352A"/>
    <w:rsid w:val="00E12006"/>
    <w:rsid w:val="00E1784E"/>
    <w:rsid w:val="00E31767"/>
    <w:rsid w:val="00E338A5"/>
    <w:rsid w:val="00E34EF3"/>
    <w:rsid w:val="00E368D5"/>
    <w:rsid w:val="00E37AE3"/>
    <w:rsid w:val="00E402E2"/>
    <w:rsid w:val="00E45A8E"/>
    <w:rsid w:val="00E46651"/>
    <w:rsid w:val="00E46655"/>
    <w:rsid w:val="00E46C5B"/>
    <w:rsid w:val="00E5065F"/>
    <w:rsid w:val="00E54067"/>
    <w:rsid w:val="00E55F6D"/>
    <w:rsid w:val="00E6264F"/>
    <w:rsid w:val="00E6795F"/>
    <w:rsid w:val="00E73F18"/>
    <w:rsid w:val="00E7640E"/>
    <w:rsid w:val="00E80EE4"/>
    <w:rsid w:val="00E81C81"/>
    <w:rsid w:val="00E81D02"/>
    <w:rsid w:val="00E81F14"/>
    <w:rsid w:val="00E8401F"/>
    <w:rsid w:val="00E842B5"/>
    <w:rsid w:val="00E92699"/>
    <w:rsid w:val="00EA21F4"/>
    <w:rsid w:val="00EB36E1"/>
    <w:rsid w:val="00EB4414"/>
    <w:rsid w:val="00EB7C13"/>
    <w:rsid w:val="00EC100E"/>
    <w:rsid w:val="00EC2730"/>
    <w:rsid w:val="00EC5327"/>
    <w:rsid w:val="00EC75E5"/>
    <w:rsid w:val="00ED523F"/>
    <w:rsid w:val="00ED5FAF"/>
    <w:rsid w:val="00ED74BA"/>
    <w:rsid w:val="00EE44EB"/>
    <w:rsid w:val="00EF59C2"/>
    <w:rsid w:val="00EF71A5"/>
    <w:rsid w:val="00F00087"/>
    <w:rsid w:val="00F02DFE"/>
    <w:rsid w:val="00F04FCA"/>
    <w:rsid w:val="00F05E65"/>
    <w:rsid w:val="00F12D90"/>
    <w:rsid w:val="00F14B85"/>
    <w:rsid w:val="00F221D3"/>
    <w:rsid w:val="00F26C4A"/>
    <w:rsid w:val="00F31731"/>
    <w:rsid w:val="00F31ACB"/>
    <w:rsid w:val="00F32552"/>
    <w:rsid w:val="00F3282F"/>
    <w:rsid w:val="00F32CA8"/>
    <w:rsid w:val="00F33602"/>
    <w:rsid w:val="00F40D95"/>
    <w:rsid w:val="00F461B6"/>
    <w:rsid w:val="00F502FD"/>
    <w:rsid w:val="00F53565"/>
    <w:rsid w:val="00F563DB"/>
    <w:rsid w:val="00F640E6"/>
    <w:rsid w:val="00F76DAA"/>
    <w:rsid w:val="00FA005A"/>
    <w:rsid w:val="00FA1E4A"/>
    <w:rsid w:val="00FA4692"/>
    <w:rsid w:val="00FA53BE"/>
    <w:rsid w:val="00FA69F2"/>
    <w:rsid w:val="00FA6BD6"/>
    <w:rsid w:val="00FB0DB9"/>
    <w:rsid w:val="00FB20E5"/>
    <w:rsid w:val="00FB4B7B"/>
    <w:rsid w:val="00FB52ED"/>
    <w:rsid w:val="00FB6B89"/>
    <w:rsid w:val="00FC492D"/>
    <w:rsid w:val="00FC5D0C"/>
    <w:rsid w:val="00FD25E1"/>
    <w:rsid w:val="00FD3A4F"/>
    <w:rsid w:val="00FD4F33"/>
    <w:rsid w:val="00FD66A7"/>
    <w:rsid w:val="00FE1062"/>
    <w:rsid w:val="00FE1F59"/>
    <w:rsid w:val="00FF3389"/>
    <w:rsid w:val="00FF4BE9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3B50"/>
  <w15:docId w15:val="{4288A892-61C4-4DC0-93AD-7984CE2C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F25E7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rsid w:val="003F25E7"/>
    <w:pPr>
      <w:spacing w:before="120"/>
      <w:ind w:left="4536"/>
      <w:jc w:val="center"/>
    </w:pPr>
    <w:rPr>
      <w:szCs w:val="20"/>
    </w:rPr>
  </w:style>
  <w:style w:type="paragraph" w:styleId="Pagrindiniotekstotrauka2">
    <w:name w:val="Body Text Indent 2"/>
    <w:basedOn w:val="prastasis"/>
    <w:rsid w:val="003F25E7"/>
    <w:pPr>
      <w:spacing w:after="120" w:line="480" w:lineRule="auto"/>
      <w:ind w:left="283"/>
    </w:pPr>
  </w:style>
  <w:style w:type="paragraph" w:styleId="Pagrindinistekstas">
    <w:name w:val="Body Text"/>
    <w:basedOn w:val="prastasis"/>
    <w:rsid w:val="003F25E7"/>
    <w:pPr>
      <w:spacing w:after="120"/>
    </w:pPr>
  </w:style>
  <w:style w:type="paragraph" w:styleId="Pagrindinistekstas2">
    <w:name w:val="Body Text 2"/>
    <w:basedOn w:val="prastasis"/>
    <w:rsid w:val="003F25E7"/>
    <w:pPr>
      <w:spacing w:after="120" w:line="480" w:lineRule="auto"/>
    </w:pPr>
  </w:style>
  <w:style w:type="paragraph" w:styleId="Antrats">
    <w:name w:val="header"/>
    <w:basedOn w:val="prastasis"/>
    <w:rsid w:val="003F25E7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  <w:rsid w:val="003F25E7"/>
  </w:style>
  <w:style w:type="character" w:styleId="Hipersaitas">
    <w:name w:val="Hyperlink"/>
    <w:rsid w:val="003F25E7"/>
    <w:rPr>
      <w:color w:val="0000FF"/>
      <w:u w:val="single"/>
    </w:rPr>
  </w:style>
  <w:style w:type="paragraph" w:styleId="HTMLiankstoformatuotas">
    <w:name w:val="HTML Preformatted"/>
    <w:basedOn w:val="prastasis"/>
    <w:rsid w:val="003F2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customStyle="1" w:styleId="Pagrindinistekstas1">
    <w:name w:val="Pagrindinis tekstas1"/>
    <w:rsid w:val="000272D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">
    <w:name w:val="CentrBold"/>
    <w:rsid w:val="000272D1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styleId="Pagrindiniotekstotrauka3">
    <w:name w:val="Body Text Indent 3"/>
    <w:basedOn w:val="prastasis"/>
    <w:rsid w:val="000272D1"/>
    <w:pPr>
      <w:spacing w:after="120"/>
      <w:ind w:left="283"/>
    </w:pPr>
    <w:rPr>
      <w:sz w:val="16"/>
      <w:szCs w:val="16"/>
    </w:rPr>
  </w:style>
  <w:style w:type="character" w:customStyle="1" w:styleId="typewriter">
    <w:name w:val="typewriter"/>
    <w:basedOn w:val="Numatytasispastraiposriftas"/>
    <w:rsid w:val="000272D1"/>
  </w:style>
  <w:style w:type="paragraph" w:styleId="Pagrindinistekstas3">
    <w:name w:val="Body Text 3"/>
    <w:basedOn w:val="prastasis"/>
    <w:rsid w:val="00F221D3"/>
    <w:pPr>
      <w:spacing w:after="120"/>
    </w:pPr>
    <w:rPr>
      <w:sz w:val="16"/>
      <w:szCs w:val="16"/>
    </w:rPr>
  </w:style>
  <w:style w:type="paragraph" w:styleId="Debesliotekstas">
    <w:name w:val="Balloon Text"/>
    <w:basedOn w:val="prastasis"/>
    <w:link w:val="DebesliotekstasDiagrama"/>
    <w:rsid w:val="00F05E65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F05E65"/>
    <w:rPr>
      <w:rFonts w:ascii="Tahoma" w:hAnsi="Tahoma" w:cs="Tahoma"/>
      <w:sz w:val="16"/>
      <w:szCs w:val="16"/>
      <w:lang w:eastAsia="en-US"/>
    </w:rPr>
  </w:style>
  <w:style w:type="character" w:styleId="Perirtashipersaitas">
    <w:name w:val="FollowedHyperlink"/>
    <w:rsid w:val="00F04FCA"/>
    <w:rPr>
      <w:color w:val="800080"/>
      <w:u w:val="single"/>
    </w:rPr>
  </w:style>
  <w:style w:type="paragraph" w:styleId="Porat">
    <w:name w:val="footer"/>
    <w:basedOn w:val="prastasis"/>
    <w:link w:val="PoratDiagrama"/>
    <w:rsid w:val="0087559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87559A"/>
    <w:rPr>
      <w:sz w:val="24"/>
      <w:szCs w:val="24"/>
      <w:lang w:eastAsia="en-US"/>
    </w:rPr>
  </w:style>
  <w:style w:type="character" w:styleId="Komentaronuoroda">
    <w:name w:val="annotation reference"/>
    <w:rsid w:val="001D01F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1D01FB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1D01FB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1D01FB"/>
    <w:rPr>
      <w:b/>
      <w:bCs/>
    </w:rPr>
  </w:style>
  <w:style w:type="character" w:customStyle="1" w:styleId="KomentarotemaDiagrama">
    <w:name w:val="Komentaro tema Diagrama"/>
    <w:link w:val="Komentarotema"/>
    <w:rsid w:val="001D01FB"/>
    <w:rPr>
      <w:b/>
      <w:bCs/>
      <w:lang w:eastAsia="en-US"/>
    </w:rPr>
  </w:style>
  <w:style w:type="paragraph" w:styleId="Pataisymai">
    <w:name w:val="Revision"/>
    <w:hidden/>
    <w:uiPriority w:val="99"/>
    <w:semiHidden/>
    <w:rsid w:val="001D01FB"/>
    <w:rPr>
      <w:sz w:val="24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A55DF7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AC6DC6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163B17"/>
    <w:pPr>
      <w:spacing w:before="100" w:beforeAutospacing="1" w:after="100" w:afterAutospacing="1"/>
    </w:pPr>
    <w:rPr>
      <w:lang w:val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E6F6F"/>
    <w:pPr>
      <w:widowControl w:val="0"/>
      <w:suppressAutoHyphens/>
    </w:pPr>
    <w:rPr>
      <w:rFonts w:eastAsia="Lucida Sans Unicode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8E6F6F"/>
    <w:rPr>
      <w:rFonts w:eastAsia="Lucida Sans Unicode"/>
      <w:lang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8E6F6F"/>
    <w:rPr>
      <w:vertAlign w:val="superscript"/>
    </w:rPr>
  </w:style>
  <w:style w:type="table" w:styleId="Lentelstinklelis">
    <w:name w:val="Table Grid"/>
    <w:basedOn w:val="prastojilentel"/>
    <w:rsid w:val="00870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IXIrankiaiUniversal\adm_vid\Tmp\8979999f77c1426b806e5ced33a570f8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27B9C-A7AF-4338-9C5A-F9EBCBC1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8979999f77c1426b806e5ced33a570f8.dot</Template>
  <TotalTime>28</TotalTime>
  <Pages>4</Pages>
  <Words>4818</Words>
  <Characters>2747</Characters>
  <Application>Microsoft Office Word</Application>
  <DocSecurity>0</DocSecurity>
  <Lines>22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ASMENŲ, DIRBANČIŲ VILNIAUS MIESTO SAVIVALDYBĖJE, ELGESIO TAISYKLIŲ TVIRTINIMO (PRIEDAS)</vt:lpstr>
      <vt:lpstr>DĖL ASMENŲ, DIRBANČIŲ VILNIAUS MIESTO SAVIVALDYBĖJE, ELGESIO TAISYKLIŲ TVIRTINIMO (PRIEDAS)</vt:lpstr>
    </vt:vector>
  </TitlesOfParts>
  <Manager>2020-02-12</Manager>
  <Company>VMSA</Company>
  <LinksUpToDate>false</LinksUpToDate>
  <CharactersWithSpaces>7550</CharactersWithSpaces>
  <SharedDoc>false</SharedDoc>
  <HLinks>
    <vt:vector size="30" baseType="variant">
      <vt:variant>
        <vt:i4>2359340</vt:i4>
      </vt:variant>
      <vt:variant>
        <vt:i4>12</vt:i4>
      </vt:variant>
      <vt:variant>
        <vt:i4>0</vt:i4>
      </vt:variant>
      <vt:variant>
        <vt:i4>5</vt:i4>
      </vt:variant>
      <vt:variant>
        <vt:lpwstr>https://www.e-tar.lt/portal/lt/legalAct/TAR.51E21CA8C304/yDkdvjnYsD</vt:lpwstr>
      </vt:variant>
      <vt:variant>
        <vt:lpwstr/>
      </vt:variant>
      <vt:variant>
        <vt:i4>2687013</vt:i4>
      </vt:variant>
      <vt:variant>
        <vt:i4>9</vt:i4>
      </vt:variant>
      <vt:variant>
        <vt:i4>0</vt:i4>
      </vt:variant>
      <vt:variant>
        <vt:i4>5</vt:i4>
      </vt:variant>
      <vt:variant>
        <vt:lpwstr>http://old.vilnius.lt/new/oracle/doc/administracija/Local Settings/Temporary Internet Files/Content.IE5/S1Q7IEAL/My DocumentsDocuments and SettingsTomasLocal SettingsTemporary Internet FilesDocuments and SettingsTomasLocal SettingsTemporary Internet FilesContent.IE5W7DNIMJLLocal SettingsTemporary Internet FilesContent.IE5QJIJ</vt:lpwstr>
      </vt:variant>
      <vt:variant>
        <vt:lpwstr/>
      </vt:variant>
      <vt:variant>
        <vt:i4>4521991</vt:i4>
      </vt:variant>
      <vt:variant>
        <vt:i4>6</vt:i4>
      </vt:variant>
      <vt:variant>
        <vt:i4>0</vt:i4>
      </vt:variant>
      <vt:variant>
        <vt:i4>5</vt:i4>
      </vt:variant>
      <vt:variant>
        <vt:lpwstr>http://10.13.3.64/Litlex/LL.DLL?Tekstas=1?Id=12388&amp;Zd=savivaldyb%EBs%2B%E1moni%F8&amp;BF=4</vt:lpwstr>
      </vt:variant>
      <vt:variant>
        <vt:lpwstr>17z#17z</vt:lpwstr>
      </vt:variant>
      <vt:variant>
        <vt:i4>4521991</vt:i4>
      </vt:variant>
      <vt:variant>
        <vt:i4>3</vt:i4>
      </vt:variant>
      <vt:variant>
        <vt:i4>0</vt:i4>
      </vt:variant>
      <vt:variant>
        <vt:i4>5</vt:i4>
      </vt:variant>
      <vt:variant>
        <vt:lpwstr>http://10.13.3.64/Litlex/LL.DLL?Tekstas=1?Id=12388&amp;Zd=savivaldyb%EBs%2B%E1moni%F8&amp;BF=4</vt:lpwstr>
      </vt:variant>
      <vt:variant>
        <vt:lpwstr>17z#17z</vt:lpwstr>
      </vt:variant>
      <vt:variant>
        <vt:i4>5242959</vt:i4>
      </vt:variant>
      <vt:variant>
        <vt:i4>0</vt:i4>
      </vt:variant>
      <vt:variant>
        <vt:i4>0</vt:i4>
      </vt:variant>
      <vt:variant>
        <vt:i4>5</vt:i4>
      </vt:variant>
      <vt:variant>
        <vt:lpwstr>http://10.13.3.64/Litlex/LL.DLL?Tekstas=1?Id=10685&amp;Zd=vietos%2Bsavivald&amp;BF=4</vt:lpwstr>
      </vt:variant>
      <vt:variant>
        <vt:lpwstr>585z#585z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ASMENŲ, DIRBANČIŲ VILNIAUS MIESTO SAVIVALDYBĖJE, ELGESIO TAISYKLIŲ TVIRTINIMO (PRIEDAS)</dc:title>
  <dc:subject>1-397</dc:subject>
  <dc:creator>VILNIAUS MIESTO SAVIVALDYBĖS TARYBA</dc:creator>
  <cp:lastModifiedBy>Remigijus</cp:lastModifiedBy>
  <cp:revision>10</cp:revision>
  <cp:lastPrinted>2024-01-15T12:13:00Z</cp:lastPrinted>
  <dcterms:created xsi:type="dcterms:W3CDTF">2024-01-18T07:45:00Z</dcterms:created>
  <dcterms:modified xsi:type="dcterms:W3CDTF">2024-01-19T10:05:00Z</dcterms:modified>
  <cp:category>PRIEDAS</cp:category>
</cp:coreProperties>
</file>